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ook w:val="04A0" w:firstRow="1" w:lastRow="0" w:firstColumn="1" w:lastColumn="0" w:noHBand="0" w:noVBand="1"/>
      </w:tblPr>
      <w:tblGrid>
        <w:gridCol w:w="4503"/>
        <w:gridCol w:w="5386"/>
      </w:tblGrid>
      <w:tr w:rsidR="005507E1" w:rsidRPr="00A14A46" w14:paraId="4FC80E12" w14:textId="77777777" w:rsidTr="00DE2C8D">
        <w:tc>
          <w:tcPr>
            <w:tcW w:w="4503" w:type="dxa"/>
          </w:tcPr>
          <w:p w14:paraId="229CE079" w14:textId="77777777" w:rsidR="005507E1" w:rsidRPr="00A14A46" w:rsidRDefault="005507E1">
            <w:pPr>
              <w:rPr>
                <w:lang w:val="lt-LT"/>
              </w:rPr>
            </w:pPr>
          </w:p>
        </w:tc>
        <w:tc>
          <w:tcPr>
            <w:tcW w:w="5386" w:type="dxa"/>
          </w:tcPr>
          <w:p w14:paraId="775C34FB" w14:textId="77777777" w:rsidR="005507E1" w:rsidRPr="00A14A46" w:rsidRDefault="005507E1" w:rsidP="00E463CD">
            <w:pPr>
              <w:pStyle w:val="Pavadinimas"/>
              <w:jc w:val="left"/>
              <w:rPr>
                <w:b w:val="0"/>
                <w:bCs w:val="0"/>
                <w:lang w:val="lt-LT"/>
              </w:rPr>
            </w:pPr>
            <w:r w:rsidRPr="00A14A46">
              <w:rPr>
                <w:b w:val="0"/>
                <w:bCs w:val="0"/>
                <w:caps/>
                <w:lang w:val="lt-LT"/>
              </w:rPr>
              <w:t>patvirtinta</w:t>
            </w:r>
          </w:p>
          <w:p w14:paraId="276975C6" w14:textId="77777777" w:rsidR="005507E1" w:rsidRPr="00A14A46" w:rsidRDefault="005507E1" w:rsidP="00E463CD">
            <w:pPr>
              <w:pStyle w:val="Pavadinimas"/>
              <w:jc w:val="left"/>
              <w:rPr>
                <w:b w:val="0"/>
                <w:bCs w:val="0"/>
                <w:lang w:val="lt-LT"/>
              </w:rPr>
            </w:pPr>
            <w:r w:rsidRPr="00A14A46">
              <w:rPr>
                <w:b w:val="0"/>
                <w:bCs w:val="0"/>
                <w:lang w:val="lt-LT"/>
              </w:rPr>
              <w:t>Akademinės tarybos</w:t>
            </w:r>
          </w:p>
          <w:p w14:paraId="13D7F8AF" w14:textId="67908D1E" w:rsidR="00971118" w:rsidRPr="00A14A46" w:rsidRDefault="00037916" w:rsidP="00AC06FA">
            <w:pPr>
              <w:rPr>
                <w:bCs/>
                <w:lang w:val="lt-LT"/>
              </w:rPr>
            </w:pPr>
            <w:r w:rsidRPr="00A14A46">
              <w:rPr>
                <w:bCs/>
                <w:lang w:val="lt-LT"/>
              </w:rPr>
              <w:t>20</w:t>
            </w:r>
            <w:r w:rsidR="00F43466" w:rsidRPr="00A14A46">
              <w:rPr>
                <w:bCs/>
                <w:lang w:val="lt-LT"/>
              </w:rPr>
              <w:t>2</w:t>
            </w:r>
            <w:r w:rsidR="0063771B" w:rsidRPr="00A14A46">
              <w:rPr>
                <w:bCs/>
                <w:lang w:val="lt-LT"/>
              </w:rPr>
              <w:t>6</w:t>
            </w:r>
            <w:r w:rsidR="0060104B" w:rsidRPr="00A14A46">
              <w:rPr>
                <w:bCs/>
                <w:lang w:val="lt-LT"/>
              </w:rPr>
              <w:t xml:space="preserve"> m.</w:t>
            </w:r>
            <w:r w:rsidR="0002209E" w:rsidRPr="00A14A46">
              <w:rPr>
                <w:bCs/>
                <w:lang w:val="lt-LT"/>
              </w:rPr>
              <w:t xml:space="preserve"> </w:t>
            </w:r>
            <w:r w:rsidR="007D5C14">
              <w:rPr>
                <w:bCs/>
                <w:lang w:val="lt-LT"/>
              </w:rPr>
              <w:t>birželio</w:t>
            </w:r>
            <w:r w:rsidR="00490520">
              <w:rPr>
                <w:bCs/>
                <w:lang w:val="lt-LT"/>
              </w:rPr>
              <w:t xml:space="preserve"> 10</w:t>
            </w:r>
            <w:r w:rsidR="00F43466" w:rsidRPr="00A14A46">
              <w:rPr>
                <w:bCs/>
                <w:lang w:val="lt-LT"/>
              </w:rPr>
              <w:t xml:space="preserve"> </w:t>
            </w:r>
            <w:r w:rsidR="002470C8" w:rsidRPr="00A14A46">
              <w:rPr>
                <w:bCs/>
                <w:lang w:val="lt-LT"/>
              </w:rPr>
              <w:t>d. nutarimu AT</w:t>
            </w:r>
            <w:r w:rsidR="00490520">
              <w:rPr>
                <w:bCs/>
                <w:lang w:val="lt-LT"/>
              </w:rPr>
              <w:t xml:space="preserve"> </w:t>
            </w:r>
            <w:r w:rsidR="002470C8" w:rsidRPr="00A14A46">
              <w:rPr>
                <w:bCs/>
                <w:lang w:val="lt-LT"/>
              </w:rPr>
              <w:t>N</w:t>
            </w:r>
            <w:r w:rsidR="009C3AAD" w:rsidRPr="00A14A46">
              <w:rPr>
                <w:bCs/>
                <w:lang w:val="lt-LT"/>
              </w:rPr>
              <w:t xml:space="preserve"> – </w:t>
            </w:r>
            <w:r w:rsidR="00490520">
              <w:rPr>
                <w:bCs/>
                <w:lang w:val="lt-LT"/>
              </w:rPr>
              <w:t>30</w:t>
            </w:r>
          </w:p>
          <w:p w14:paraId="5454AEF0" w14:textId="77777777" w:rsidR="0082282B" w:rsidRPr="00A14A46" w:rsidRDefault="0082282B" w:rsidP="00F43466">
            <w:pPr>
              <w:ind w:right="8"/>
              <w:rPr>
                <w:lang w:val="lt-LT"/>
              </w:rPr>
            </w:pPr>
          </w:p>
        </w:tc>
      </w:tr>
    </w:tbl>
    <w:p w14:paraId="1A271264" w14:textId="77777777" w:rsidR="002D7117" w:rsidRPr="00A14A46" w:rsidRDefault="002D7117" w:rsidP="002D7117">
      <w:pPr>
        <w:spacing w:line="360" w:lineRule="auto"/>
        <w:rPr>
          <w:lang w:val="lt-LT"/>
        </w:rPr>
      </w:pPr>
    </w:p>
    <w:p w14:paraId="713D7A6C" w14:textId="43EA6E94" w:rsidR="00F43466" w:rsidRPr="00A14A46" w:rsidRDefault="00C64754">
      <w:pPr>
        <w:pStyle w:val="Pavadinimas"/>
        <w:rPr>
          <w:caps/>
          <w:lang w:val="lt-LT"/>
        </w:rPr>
      </w:pPr>
      <w:r w:rsidRPr="00A14A46">
        <w:rPr>
          <w:caps/>
          <w:lang w:val="lt-LT"/>
        </w:rPr>
        <w:t>VILNIAUS KOLEGIjos</w:t>
      </w:r>
      <w:r w:rsidR="00092CA3" w:rsidRPr="00A14A46">
        <w:rPr>
          <w:caps/>
          <w:lang w:val="lt-LT"/>
        </w:rPr>
        <w:t xml:space="preserve"> įm</w:t>
      </w:r>
      <w:r w:rsidR="00AF70EB" w:rsidRPr="00A14A46">
        <w:rPr>
          <w:caps/>
          <w:lang w:val="lt-LT"/>
        </w:rPr>
        <w:t>okų mokėjimo</w:t>
      </w:r>
    </w:p>
    <w:p w14:paraId="38E4F119" w14:textId="1E2E4C9A" w:rsidR="00092CA3" w:rsidRPr="00A14A46" w:rsidRDefault="00AF70EB">
      <w:pPr>
        <w:pStyle w:val="Pavadinimas"/>
        <w:rPr>
          <w:caps/>
          <w:lang w:val="lt-LT"/>
        </w:rPr>
      </w:pPr>
      <w:r w:rsidRPr="00A14A46">
        <w:rPr>
          <w:caps/>
          <w:lang w:val="lt-LT"/>
        </w:rPr>
        <w:t xml:space="preserve"> TVARKOS APRAŠAS</w:t>
      </w:r>
    </w:p>
    <w:p w14:paraId="6855D651" w14:textId="77777777" w:rsidR="00BA698F" w:rsidRPr="00A14A46" w:rsidRDefault="00BA698F" w:rsidP="002D7117">
      <w:pPr>
        <w:spacing w:line="360" w:lineRule="auto"/>
        <w:rPr>
          <w:lang w:val="lt-LT"/>
        </w:rPr>
      </w:pPr>
    </w:p>
    <w:p w14:paraId="400BD2A5" w14:textId="77777777" w:rsidR="0064448A" w:rsidRPr="00A14A46" w:rsidRDefault="00092CA3" w:rsidP="002D7117">
      <w:pPr>
        <w:pStyle w:val="Pavadinimas"/>
        <w:keepNext/>
        <w:rPr>
          <w:caps/>
          <w:lang w:val="lt-LT"/>
        </w:rPr>
      </w:pPr>
      <w:r w:rsidRPr="00A14A46">
        <w:rPr>
          <w:caps/>
          <w:lang w:val="lt-LT"/>
        </w:rPr>
        <w:t>I</w:t>
      </w:r>
      <w:r w:rsidR="0064448A" w:rsidRPr="00A14A46">
        <w:rPr>
          <w:caps/>
          <w:lang w:val="lt-LT"/>
        </w:rPr>
        <w:t xml:space="preserve"> SKYRIUS</w:t>
      </w:r>
    </w:p>
    <w:p w14:paraId="209CC907" w14:textId="03BBADA0" w:rsidR="00092CA3" w:rsidRPr="00A14A46" w:rsidRDefault="00092CA3" w:rsidP="002D7117">
      <w:pPr>
        <w:pStyle w:val="Pavadinimas"/>
        <w:keepNext/>
        <w:rPr>
          <w:caps/>
          <w:lang w:val="lt-LT"/>
        </w:rPr>
      </w:pPr>
      <w:r w:rsidRPr="00A14A46">
        <w:rPr>
          <w:caps/>
          <w:lang w:val="lt-LT"/>
        </w:rPr>
        <w:t>BENDRO</w:t>
      </w:r>
      <w:r w:rsidR="005A215D" w:rsidRPr="00A14A46">
        <w:rPr>
          <w:caps/>
          <w:lang w:val="lt-LT"/>
        </w:rPr>
        <w:t>SIOS NUOSTATOS</w:t>
      </w:r>
    </w:p>
    <w:p w14:paraId="39D8D727" w14:textId="77777777" w:rsidR="00B005FA" w:rsidRPr="00A14A46" w:rsidRDefault="00B005FA" w:rsidP="002D7117">
      <w:pPr>
        <w:keepNext/>
        <w:spacing w:line="360" w:lineRule="auto"/>
        <w:rPr>
          <w:lang w:val="lt-LT"/>
        </w:rPr>
      </w:pPr>
    </w:p>
    <w:p w14:paraId="6C60A1B6" w14:textId="5663718B" w:rsidR="00A14124" w:rsidRPr="00A14A46" w:rsidRDefault="00C64754" w:rsidP="00327509">
      <w:pPr>
        <w:pStyle w:val="Sraopastraipa"/>
        <w:numPr>
          <w:ilvl w:val="0"/>
          <w:numId w:val="9"/>
        </w:numPr>
        <w:tabs>
          <w:tab w:val="left" w:pos="851"/>
          <w:tab w:val="left" w:pos="1134"/>
        </w:tabs>
        <w:spacing w:line="360" w:lineRule="auto"/>
        <w:jc w:val="both"/>
        <w:rPr>
          <w:color w:val="000000"/>
          <w:lang w:val="lt-LT"/>
        </w:rPr>
      </w:pPr>
      <w:r w:rsidRPr="00A14A46">
        <w:rPr>
          <w:color w:val="000000"/>
          <w:lang w:val="lt-LT"/>
        </w:rPr>
        <w:t>Vilniaus kolegijos (toliau – Kolegija) įmokų</w:t>
      </w:r>
      <w:r w:rsidR="00092CA3" w:rsidRPr="00A14A46">
        <w:rPr>
          <w:color w:val="000000"/>
          <w:lang w:val="lt-LT"/>
        </w:rPr>
        <w:t xml:space="preserve"> </w:t>
      </w:r>
      <w:r w:rsidR="0002209E" w:rsidRPr="00A14A46">
        <w:rPr>
          <w:color w:val="000000"/>
          <w:lang w:val="lt-LT"/>
        </w:rPr>
        <w:t>mokėjimo</w:t>
      </w:r>
      <w:r w:rsidRPr="00A14A46">
        <w:rPr>
          <w:color w:val="000000"/>
          <w:lang w:val="lt-LT"/>
        </w:rPr>
        <w:t xml:space="preserve"> </w:t>
      </w:r>
      <w:r w:rsidR="0002209E" w:rsidRPr="00A14A46">
        <w:rPr>
          <w:color w:val="000000"/>
          <w:lang w:val="lt-LT"/>
        </w:rPr>
        <w:t>tvarkos a</w:t>
      </w:r>
      <w:r w:rsidR="00AF70EB" w:rsidRPr="00A14A46">
        <w:rPr>
          <w:color w:val="000000"/>
          <w:lang w:val="lt-LT"/>
        </w:rPr>
        <w:t>pr</w:t>
      </w:r>
      <w:r w:rsidR="0002209E" w:rsidRPr="00A14A46">
        <w:rPr>
          <w:color w:val="000000"/>
          <w:lang w:val="lt-LT"/>
        </w:rPr>
        <w:t>ašas (toliau – A</w:t>
      </w:r>
      <w:r w:rsidR="00AF70EB" w:rsidRPr="00A14A46">
        <w:rPr>
          <w:color w:val="000000"/>
          <w:lang w:val="lt-LT"/>
        </w:rPr>
        <w:t>prašas</w:t>
      </w:r>
      <w:r w:rsidR="00092CA3" w:rsidRPr="00A14A46">
        <w:rPr>
          <w:color w:val="000000"/>
          <w:lang w:val="lt-LT"/>
        </w:rPr>
        <w:t xml:space="preserve">) </w:t>
      </w:r>
      <w:r w:rsidR="00F43466" w:rsidRPr="00A14A46">
        <w:rPr>
          <w:color w:val="000000"/>
          <w:lang w:val="lt-LT"/>
        </w:rPr>
        <w:t>nustato</w:t>
      </w:r>
      <w:r w:rsidR="00092CA3" w:rsidRPr="00A14A46">
        <w:rPr>
          <w:color w:val="000000"/>
          <w:lang w:val="lt-LT"/>
        </w:rPr>
        <w:t xml:space="preserve"> </w:t>
      </w:r>
      <w:r w:rsidR="0002209E" w:rsidRPr="00A14A46">
        <w:rPr>
          <w:color w:val="000000"/>
          <w:lang w:val="lt-LT"/>
        </w:rPr>
        <w:t xml:space="preserve">įmokų, </w:t>
      </w:r>
      <w:r w:rsidR="00F43466" w:rsidRPr="00A14A46">
        <w:rPr>
          <w:color w:val="000000"/>
          <w:lang w:val="lt-LT"/>
        </w:rPr>
        <w:t>tiesiogiai susijusių ir tiesiogiai nesusijusių su studijų program</w:t>
      </w:r>
      <w:r w:rsidR="00607713" w:rsidRPr="00A14A46">
        <w:rPr>
          <w:color w:val="000000"/>
          <w:lang w:val="lt-LT"/>
        </w:rPr>
        <w:t>ų</w:t>
      </w:r>
      <w:r w:rsidR="00F43466" w:rsidRPr="00A14A46">
        <w:rPr>
          <w:color w:val="000000"/>
          <w:lang w:val="lt-LT"/>
        </w:rPr>
        <w:t xml:space="preserve"> įgyvendinimu, </w:t>
      </w:r>
      <w:r w:rsidR="00407036" w:rsidRPr="00A14A46">
        <w:rPr>
          <w:color w:val="000000"/>
          <w:lang w:val="lt-LT"/>
        </w:rPr>
        <w:t>mokėjimo</w:t>
      </w:r>
      <w:r w:rsidR="00F43466" w:rsidRPr="00A14A46">
        <w:rPr>
          <w:color w:val="000000"/>
          <w:lang w:val="lt-LT"/>
        </w:rPr>
        <w:t>, grąžinimo ir</w:t>
      </w:r>
      <w:r w:rsidR="00092CA3" w:rsidRPr="00A14A46">
        <w:rPr>
          <w:color w:val="000000"/>
          <w:lang w:val="lt-LT"/>
        </w:rPr>
        <w:t xml:space="preserve"> </w:t>
      </w:r>
      <w:r w:rsidR="00F43466" w:rsidRPr="00A14A46">
        <w:rPr>
          <w:color w:val="000000"/>
          <w:lang w:val="lt-LT"/>
        </w:rPr>
        <w:t xml:space="preserve">išieškojimo </w:t>
      </w:r>
      <w:r w:rsidR="00092CA3" w:rsidRPr="00A14A46">
        <w:rPr>
          <w:color w:val="000000"/>
          <w:lang w:val="lt-LT"/>
        </w:rPr>
        <w:t>sąlygas</w:t>
      </w:r>
      <w:r w:rsidR="00F43466" w:rsidRPr="00A14A46">
        <w:rPr>
          <w:color w:val="000000"/>
          <w:lang w:val="lt-LT"/>
        </w:rPr>
        <w:t xml:space="preserve"> </w:t>
      </w:r>
      <w:r w:rsidRPr="00A14A46">
        <w:rPr>
          <w:color w:val="000000"/>
          <w:lang w:val="lt-LT"/>
        </w:rPr>
        <w:t>bei</w:t>
      </w:r>
      <w:r w:rsidR="00F43466" w:rsidRPr="00A14A46">
        <w:rPr>
          <w:color w:val="000000"/>
          <w:lang w:val="lt-LT"/>
        </w:rPr>
        <w:t xml:space="preserve"> procedūras.</w:t>
      </w:r>
    </w:p>
    <w:p w14:paraId="7316461E" w14:textId="71343594" w:rsidR="00854810" w:rsidRPr="00A14A46" w:rsidRDefault="00854810" w:rsidP="00327509">
      <w:pPr>
        <w:pStyle w:val="Sraopastraipa"/>
        <w:numPr>
          <w:ilvl w:val="0"/>
          <w:numId w:val="9"/>
        </w:numPr>
        <w:tabs>
          <w:tab w:val="left" w:pos="851"/>
          <w:tab w:val="left" w:pos="1134"/>
        </w:tabs>
        <w:spacing w:line="360" w:lineRule="auto"/>
        <w:jc w:val="both"/>
        <w:rPr>
          <w:color w:val="000000"/>
          <w:lang w:val="lt-LT"/>
        </w:rPr>
      </w:pPr>
      <w:r w:rsidRPr="00A14A46">
        <w:rPr>
          <w:color w:val="000000"/>
          <w:lang w:val="lt-LT"/>
        </w:rPr>
        <w:t>Aprašas parengtas</w:t>
      </w:r>
      <w:r w:rsidR="00BC7E0A" w:rsidRPr="00A14A46">
        <w:rPr>
          <w:color w:val="000000"/>
          <w:lang w:val="lt-LT"/>
        </w:rPr>
        <w:t>,</w:t>
      </w:r>
      <w:r w:rsidRPr="00A14A46">
        <w:rPr>
          <w:color w:val="000000"/>
          <w:lang w:val="lt-LT"/>
        </w:rPr>
        <w:t xml:space="preserve"> vadovaujantis Lietuvos Respu</w:t>
      </w:r>
      <w:bookmarkStart w:id="0" w:name="_GoBack"/>
      <w:bookmarkEnd w:id="0"/>
      <w:r w:rsidRPr="00A14A46">
        <w:rPr>
          <w:color w:val="000000"/>
          <w:lang w:val="lt-LT"/>
        </w:rPr>
        <w:t>blikos mokslo ir studijų įstatymu</w:t>
      </w:r>
      <w:r w:rsidR="00EB7BA9" w:rsidRPr="00A14A46">
        <w:rPr>
          <w:color w:val="000000"/>
          <w:lang w:val="lt-LT"/>
        </w:rPr>
        <w:t xml:space="preserve"> (toliau – MSĮ)</w:t>
      </w:r>
      <w:r w:rsidRPr="00A14A46">
        <w:rPr>
          <w:color w:val="000000"/>
          <w:lang w:val="lt-LT"/>
        </w:rPr>
        <w:t xml:space="preserve">, </w:t>
      </w:r>
      <w:r w:rsidR="00801B2A" w:rsidRPr="00A14A46">
        <w:rPr>
          <w:color w:val="000000"/>
          <w:lang w:val="lt-LT"/>
        </w:rPr>
        <w:t>Kolegijos</w:t>
      </w:r>
      <w:r w:rsidR="000804F4" w:rsidRPr="00A14A46">
        <w:rPr>
          <w:color w:val="000000"/>
          <w:lang w:val="lt-LT"/>
        </w:rPr>
        <w:t xml:space="preserve"> </w:t>
      </w:r>
      <w:r w:rsidRPr="00A14A46">
        <w:rPr>
          <w:color w:val="000000"/>
          <w:lang w:val="lt-LT"/>
        </w:rPr>
        <w:t xml:space="preserve">statutu, Kolegijos Studijų tvarka ir kitais </w:t>
      </w:r>
      <w:r w:rsidR="00294C0A" w:rsidRPr="00A14A46">
        <w:rPr>
          <w:color w:val="000000"/>
          <w:lang w:val="lt-LT"/>
        </w:rPr>
        <w:t>K</w:t>
      </w:r>
      <w:r w:rsidR="00EB7BA9" w:rsidRPr="00A14A46">
        <w:rPr>
          <w:color w:val="000000"/>
          <w:lang w:val="lt-LT"/>
        </w:rPr>
        <w:t>olegijos</w:t>
      </w:r>
      <w:r w:rsidR="009E7C5E" w:rsidRPr="00A14A46">
        <w:rPr>
          <w:color w:val="000000"/>
          <w:lang w:val="lt-LT"/>
        </w:rPr>
        <w:t xml:space="preserve"> </w:t>
      </w:r>
      <w:r w:rsidR="00EB7BA9" w:rsidRPr="00A14A46">
        <w:rPr>
          <w:color w:val="000000"/>
          <w:lang w:val="lt-LT"/>
        </w:rPr>
        <w:t>ir Lietuvos Respublikos teisės aktais.</w:t>
      </w:r>
    </w:p>
    <w:p w14:paraId="57291FA4" w14:textId="68B8B47D" w:rsidR="004777C8" w:rsidRPr="00A14A46" w:rsidRDefault="0002209E" w:rsidP="00327509">
      <w:pPr>
        <w:pStyle w:val="Sraopastraipa"/>
        <w:numPr>
          <w:ilvl w:val="0"/>
          <w:numId w:val="9"/>
        </w:numPr>
        <w:tabs>
          <w:tab w:val="left" w:pos="851"/>
          <w:tab w:val="left" w:pos="1134"/>
        </w:tabs>
        <w:spacing w:line="360" w:lineRule="auto"/>
        <w:jc w:val="both"/>
        <w:rPr>
          <w:color w:val="000000"/>
          <w:lang w:val="lt-LT"/>
        </w:rPr>
      </w:pPr>
      <w:r w:rsidRPr="00A14A46">
        <w:rPr>
          <w:color w:val="000000"/>
          <w:lang w:val="lt-LT"/>
        </w:rPr>
        <w:t>A</w:t>
      </w:r>
      <w:r w:rsidR="00AF70EB" w:rsidRPr="00A14A46">
        <w:rPr>
          <w:color w:val="000000"/>
          <w:lang w:val="lt-LT"/>
        </w:rPr>
        <w:t>praš</w:t>
      </w:r>
      <w:r w:rsidR="00452611" w:rsidRPr="00A14A46">
        <w:rPr>
          <w:color w:val="000000"/>
          <w:lang w:val="lt-LT"/>
        </w:rPr>
        <w:t xml:space="preserve">e </w:t>
      </w:r>
      <w:r w:rsidR="00AF70EB" w:rsidRPr="00A14A46">
        <w:rPr>
          <w:color w:val="000000"/>
          <w:lang w:val="lt-LT"/>
        </w:rPr>
        <w:t>vartojamos sąvokos atitinka</w:t>
      </w:r>
      <w:r w:rsidR="00557CBA" w:rsidRPr="00A14A46">
        <w:rPr>
          <w:color w:val="000000"/>
          <w:lang w:val="lt-LT"/>
        </w:rPr>
        <w:t xml:space="preserve"> </w:t>
      </w:r>
      <w:r w:rsidR="00EB7BA9" w:rsidRPr="00A14A46">
        <w:rPr>
          <w:color w:val="000000"/>
          <w:lang w:val="lt-LT"/>
        </w:rPr>
        <w:t>MSĮ</w:t>
      </w:r>
      <w:r w:rsidR="009B4E36" w:rsidRPr="00A14A46">
        <w:rPr>
          <w:color w:val="000000"/>
          <w:lang w:val="lt-LT"/>
        </w:rPr>
        <w:t xml:space="preserve">, </w:t>
      </w:r>
      <w:r w:rsidR="006D134D" w:rsidRPr="00A14A46">
        <w:rPr>
          <w:color w:val="000000"/>
          <w:lang w:val="lt-LT"/>
        </w:rPr>
        <w:t>K</w:t>
      </w:r>
      <w:r w:rsidR="00452611" w:rsidRPr="00A14A46">
        <w:rPr>
          <w:color w:val="000000"/>
          <w:lang w:val="lt-LT"/>
        </w:rPr>
        <w:t xml:space="preserve">olegijos ir </w:t>
      </w:r>
      <w:r w:rsidR="00AF70EB" w:rsidRPr="00A14A46">
        <w:rPr>
          <w:color w:val="000000"/>
          <w:lang w:val="lt-LT"/>
        </w:rPr>
        <w:t>k</w:t>
      </w:r>
      <w:r w:rsidR="00D009F4" w:rsidRPr="00A14A46">
        <w:rPr>
          <w:color w:val="000000"/>
          <w:lang w:val="lt-LT"/>
        </w:rPr>
        <w:t>ituose</w:t>
      </w:r>
      <w:r w:rsidR="00AF70EB" w:rsidRPr="00A14A46">
        <w:rPr>
          <w:color w:val="000000"/>
          <w:lang w:val="lt-LT"/>
        </w:rPr>
        <w:t xml:space="preserve"> teisės aktuose vartojamas sąvokas</w:t>
      </w:r>
      <w:r w:rsidR="00D009F4" w:rsidRPr="00A14A46">
        <w:rPr>
          <w:color w:val="000000"/>
          <w:lang w:val="lt-LT"/>
        </w:rPr>
        <w:t>.</w:t>
      </w:r>
    </w:p>
    <w:p w14:paraId="5FAFCB2A" w14:textId="77777777" w:rsidR="00A450A9" w:rsidRPr="00A14A46" w:rsidRDefault="00A450A9" w:rsidP="002D7117">
      <w:pPr>
        <w:spacing w:line="360" w:lineRule="auto"/>
        <w:rPr>
          <w:lang w:val="lt-LT"/>
        </w:rPr>
      </w:pPr>
    </w:p>
    <w:p w14:paraId="7611FC5F" w14:textId="77777777" w:rsidR="0064448A" w:rsidRPr="00A14A46" w:rsidRDefault="0002209E" w:rsidP="002D7117">
      <w:pPr>
        <w:pStyle w:val="Pavadinimas"/>
        <w:keepNext/>
        <w:rPr>
          <w:caps/>
          <w:lang w:val="lt-LT"/>
        </w:rPr>
      </w:pPr>
      <w:r w:rsidRPr="00A14A46">
        <w:rPr>
          <w:caps/>
          <w:lang w:val="lt-LT"/>
        </w:rPr>
        <w:t>I</w:t>
      </w:r>
      <w:r w:rsidR="00092CA3" w:rsidRPr="00A14A46">
        <w:rPr>
          <w:caps/>
          <w:lang w:val="lt-LT"/>
        </w:rPr>
        <w:t>I</w:t>
      </w:r>
      <w:r w:rsidR="0064448A" w:rsidRPr="00A14A46">
        <w:rPr>
          <w:caps/>
          <w:lang w:val="lt-LT"/>
        </w:rPr>
        <w:t xml:space="preserve"> SKYRIUS </w:t>
      </w:r>
    </w:p>
    <w:p w14:paraId="2B0BBADB" w14:textId="12C5791C" w:rsidR="00092CA3" w:rsidRPr="00A14A46" w:rsidRDefault="001E55DC" w:rsidP="002D7117">
      <w:pPr>
        <w:pStyle w:val="Pavadinimas"/>
        <w:keepNext/>
        <w:rPr>
          <w:caps/>
          <w:lang w:val="lt-LT"/>
        </w:rPr>
      </w:pPr>
      <w:r w:rsidRPr="00A14A46">
        <w:rPr>
          <w:caps/>
          <w:lang w:val="lt-LT"/>
        </w:rPr>
        <w:t>TIESIOGIAI SU STUDIJ</w:t>
      </w:r>
      <w:r w:rsidR="009E1BC7" w:rsidRPr="00A14A46">
        <w:rPr>
          <w:caps/>
          <w:lang w:val="lt-LT"/>
        </w:rPr>
        <w:t>Ų PROGRAMŲ ĮGYVENDINIMU</w:t>
      </w:r>
      <w:r w:rsidRPr="00A14A46">
        <w:rPr>
          <w:caps/>
          <w:lang w:val="lt-LT"/>
        </w:rPr>
        <w:t xml:space="preserve"> SUSIJUSIOS </w:t>
      </w:r>
      <w:r w:rsidR="002D7117" w:rsidRPr="00A14A46">
        <w:rPr>
          <w:caps/>
          <w:lang w:val="lt-LT"/>
        </w:rPr>
        <w:br/>
      </w:r>
      <w:r w:rsidR="001E6348" w:rsidRPr="00A14A46">
        <w:rPr>
          <w:caps/>
          <w:lang w:val="lt-LT"/>
        </w:rPr>
        <w:t xml:space="preserve">STUDIJŲ </w:t>
      </w:r>
      <w:r w:rsidR="005A215D" w:rsidRPr="00A14A46">
        <w:rPr>
          <w:caps/>
          <w:lang w:val="lt-LT"/>
        </w:rPr>
        <w:t>ĮMOKOS</w:t>
      </w:r>
    </w:p>
    <w:p w14:paraId="7C0C1E39" w14:textId="77777777" w:rsidR="00DE7B49" w:rsidRPr="00A14A46" w:rsidRDefault="00DE7B49" w:rsidP="002D7117">
      <w:pPr>
        <w:keepNext/>
        <w:spacing w:line="360" w:lineRule="auto"/>
        <w:rPr>
          <w:lang w:val="lt-LT"/>
        </w:rPr>
      </w:pPr>
    </w:p>
    <w:p w14:paraId="2482EC78" w14:textId="4216B13E" w:rsidR="007311A2" w:rsidRPr="00A14A46" w:rsidRDefault="001E55DC" w:rsidP="00327509">
      <w:pPr>
        <w:pStyle w:val="Sraopastraipa"/>
        <w:numPr>
          <w:ilvl w:val="0"/>
          <w:numId w:val="9"/>
        </w:numPr>
        <w:tabs>
          <w:tab w:val="left" w:pos="851"/>
          <w:tab w:val="left" w:pos="1134"/>
        </w:tabs>
        <w:spacing w:line="360" w:lineRule="auto"/>
        <w:jc w:val="both"/>
        <w:rPr>
          <w:color w:val="000000"/>
          <w:lang w:val="lt-LT"/>
        </w:rPr>
      </w:pPr>
      <w:r w:rsidRPr="00A14A46">
        <w:rPr>
          <w:color w:val="000000"/>
          <w:lang w:val="lt-LT"/>
        </w:rPr>
        <w:t>Semestro studijų įmoką</w:t>
      </w:r>
      <w:r w:rsidR="00786A02" w:rsidRPr="00A14A46">
        <w:rPr>
          <w:color w:val="000000"/>
          <w:lang w:val="lt-LT"/>
        </w:rPr>
        <w:t xml:space="preserve">, </w:t>
      </w:r>
      <w:r w:rsidR="0083119B" w:rsidRPr="00A14A46">
        <w:rPr>
          <w:color w:val="000000"/>
          <w:lang w:val="lt-LT"/>
        </w:rPr>
        <w:t>atitinkančią</w:t>
      </w:r>
      <w:r w:rsidR="001C3CA1" w:rsidRPr="00A14A46">
        <w:rPr>
          <w:color w:val="000000"/>
          <w:lang w:val="lt-LT"/>
        </w:rPr>
        <w:t xml:space="preserve"> </w:t>
      </w:r>
      <w:r w:rsidR="004703F6">
        <w:rPr>
          <w:color w:val="000000"/>
          <w:lang w:val="lt-LT"/>
        </w:rPr>
        <w:t xml:space="preserve">vieno semestro </w:t>
      </w:r>
      <w:r w:rsidR="001C3CA1" w:rsidRPr="00A14A46">
        <w:rPr>
          <w:color w:val="000000"/>
          <w:lang w:val="lt-LT"/>
        </w:rPr>
        <w:t xml:space="preserve">studijų kainą, </w:t>
      </w:r>
      <w:r w:rsidR="0083119B" w:rsidRPr="00A14A46">
        <w:rPr>
          <w:color w:val="000000"/>
          <w:lang w:val="lt-LT"/>
        </w:rPr>
        <w:t xml:space="preserve">kuri </w:t>
      </w:r>
      <w:r w:rsidR="001C3CA1" w:rsidRPr="00A14A46">
        <w:rPr>
          <w:color w:val="000000"/>
          <w:lang w:val="lt-LT"/>
        </w:rPr>
        <w:t>apskaičiuojam</w:t>
      </w:r>
      <w:r w:rsidR="0083119B" w:rsidRPr="00A14A46">
        <w:rPr>
          <w:color w:val="000000"/>
          <w:lang w:val="lt-LT"/>
        </w:rPr>
        <w:t xml:space="preserve">a </w:t>
      </w:r>
      <w:r w:rsidR="001C3CA1" w:rsidRPr="00A14A46">
        <w:rPr>
          <w:color w:val="000000"/>
          <w:lang w:val="lt-LT"/>
        </w:rPr>
        <w:t>metinę studijų kainą padalinus į dvi dalis,</w:t>
      </w:r>
      <w:r w:rsidR="00557CBA" w:rsidRPr="00A14A46">
        <w:rPr>
          <w:color w:val="000000"/>
          <w:lang w:val="lt-LT"/>
        </w:rPr>
        <w:t xml:space="preserve"> </w:t>
      </w:r>
      <w:r w:rsidR="00F2068A" w:rsidRPr="00A14A46">
        <w:rPr>
          <w:color w:val="000000"/>
          <w:lang w:val="lt-LT"/>
        </w:rPr>
        <w:t>moka:</w:t>
      </w:r>
    </w:p>
    <w:p w14:paraId="59F8331F" w14:textId="1C12A76B" w:rsidR="005334F4" w:rsidRPr="00A14A46" w:rsidRDefault="00873C5E"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w:t>
      </w:r>
      <w:r w:rsidR="005334F4" w:rsidRPr="00A14A46">
        <w:rPr>
          <w:color w:val="000000"/>
          <w:lang w:val="lt-LT"/>
        </w:rPr>
        <w:t>tudentai, studijuojantys valstybės nefinansuojamo</w:t>
      </w:r>
      <w:r w:rsidR="00EB4AC3" w:rsidRPr="00A14A46">
        <w:rPr>
          <w:color w:val="000000"/>
          <w:lang w:val="lt-LT"/>
        </w:rPr>
        <w:t>s</w:t>
      </w:r>
      <w:r w:rsidR="005334F4" w:rsidRPr="00A14A46">
        <w:rPr>
          <w:color w:val="000000"/>
          <w:lang w:val="lt-LT"/>
        </w:rPr>
        <w:t>e studijų vieto</w:t>
      </w:r>
      <w:r w:rsidR="00EB4AC3" w:rsidRPr="00A14A46">
        <w:rPr>
          <w:color w:val="000000"/>
          <w:lang w:val="lt-LT"/>
        </w:rPr>
        <w:t>s</w:t>
      </w:r>
      <w:r w:rsidR="005334F4" w:rsidRPr="00A14A46">
        <w:rPr>
          <w:color w:val="000000"/>
          <w:lang w:val="lt-LT"/>
        </w:rPr>
        <w:t>e;</w:t>
      </w:r>
    </w:p>
    <w:p w14:paraId="2F4DA025" w14:textId="2A185916" w:rsidR="002A1D5F" w:rsidRPr="00A14A46" w:rsidRDefault="002A1D5F"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studentai, Lietuvos Respublikos teisės aktų nustatyta tvarka </w:t>
      </w:r>
      <w:r w:rsidR="004703F6" w:rsidRPr="00A14A46">
        <w:rPr>
          <w:color w:val="000000"/>
          <w:lang w:val="lt-LT"/>
        </w:rPr>
        <w:t>valstybės finansavimo studijoms</w:t>
      </w:r>
      <w:r w:rsidR="004703F6">
        <w:rPr>
          <w:color w:val="000000"/>
          <w:lang w:val="lt-LT"/>
        </w:rPr>
        <w:t xml:space="preserve"> netekę po</w:t>
      </w:r>
      <w:r w:rsidR="004703F6" w:rsidRPr="00A14A46">
        <w:rPr>
          <w:color w:val="000000"/>
          <w:lang w:val="lt-LT"/>
        </w:rPr>
        <w:t xml:space="preserve"> </w:t>
      </w:r>
      <w:r w:rsidRPr="00A14A46">
        <w:rPr>
          <w:color w:val="000000"/>
          <w:lang w:val="lt-LT"/>
        </w:rPr>
        <w:t>vertinamojo laikotarpio, kuris lygus vieneriems studijų metams, vadovaujantis Kolegijos Studijų finansavimo pobūdžio pasikeitimo tvarkos aprašu. Netekę valstybės finansavimo studentai už tolimesnes studijas turi mokėti studijų kainą, nurodytą jų studijų sutartyse</w:t>
      </w:r>
      <w:r w:rsidR="002F4DEE" w:rsidRPr="00A14A46">
        <w:rPr>
          <w:color w:val="000000"/>
          <w:lang w:val="lt-LT"/>
        </w:rPr>
        <w:t xml:space="preserve"> (toliau – Studijų sutartis);</w:t>
      </w:r>
    </w:p>
    <w:p w14:paraId="4016ECCC" w14:textId="77777777" w:rsidR="002A1D5F" w:rsidRPr="00A14A46" w:rsidRDefault="005334F4"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studentai</w:t>
      </w:r>
      <w:r w:rsidR="00F2068A" w:rsidRPr="00A14A46">
        <w:rPr>
          <w:color w:val="000000"/>
          <w:lang w:val="lt-LT"/>
        </w:rPr>
        <w:t xml:space="preserve">, </w:t>
      </w:r>
      <w:r w:rsidR="00EC3E5D" w:rsidRPr="00A14A46">
        <w:rPr>
          <w:color w:val="000000"/>
          <w:lang w:val="lt-LT"/>
        </w:rPr>
        <w:t>pakartotinai</w:t>
      </w:r>
      <w:r w:rsidR="00F2068A" w:rsidRPr="00A14A46">
        <w:rPr>
          <w:color w:val="000000"/>
          <w:lang w:val="lt-LT"/>
        </w:rPr>
        <w:t xml:space="preserve"> studijuojantys pagal tos pačios arba </w:t>
      </w:r>
      <w:r w:rsidR="00EC3E5D" w:rsidRPr="00A14A46">
        <w:rPr>
          <w:color w:val="000000"/>
          <w:lang w:val="lt-LT"/>
        </w:rPr>
        <w:t>žemesnės</w:t>
      </w:r>
      <w:r w:rsidR="00F2068A" w:rsidRPr="00A14A46">
        <w:rPr>
          <w:color w:val="000000"/>
          <w:lang w:val="lt-LT"/>
        </w:rPr>
        <w:t xml:space="preserve"> pakopos studijų programą</w:t>
      </w:r>
      <w:r w:rsidR="00EC3E5D" w:rsidRPr="00A14A46">
        <w:rPr>
          <w:color w:val="000000"/>
          <w:lang w:val="lt-LT"/>
        </w:rPr>
        <w:t>,</w:t>
      </w:r>
      <w:r w:rsidR="00F2068A" w:rsidRPr="00A14A46">
        <w:rPr>
          <w:color w:val="000000"/>
          <w:lang w:val="lt-LT"/>
        </w:rPr>
        <w:t xml:space="preserve"> jeigu daugiau kaip pusę</w:t>
      </w:r>
      <w:r w:rsidR="00EC3E5D" w:rsidRPr="00A14A46">
        <w:rPr>
          <w:color w:val="000000"/>
          <w:lang w:val="lt-LT"/>
        </w:rPr>
        <w:t xml:space="preserve"> tos</w:t>
      </w:r>
      <w:r w:rsidR="00F2068A" w:rsidRPr="00A14A46">
        <w:rPr>
          <w:color w:val="000000"/>
          <w:lang w:val="lt-LT"/>
        </w:rPr>
        <w:t xml:space="preserve"> studijų programos kreditų </w:t>
      </w:r>
      <w:r w:rsidR="00EC3E5D" w:rsidRPr="00A14A46">
        <w:rPr>
          <w:color w:val="000000"/>
          <w:lang w:val="lt-LT"/>
        </w:rPr>
        <w:t>įgijo valstybės biudžeto lėšomis</w:t>
      </w:r>
      <w:r w:rsidR="00F2068A" w:rsidRPr="00A14A46">
        <w:rPr>
          <w:color w:val="000000"/>
          <w:lang w:val="lt-LT"/>
        </w:rPr>
        <w:t>, išskyrus Vyriausybės nustatytus atvejus;</w:t>
      </w:r>
    </w:p>
    <w:p w14:paraId="77BBA5E4" w14:textId="41F97EF5" w:rsidR="00F2068A" w:rsidRPr="00A14A46" w:rsidRDefault="005334F4"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studentai</w:t>
      </w:r>
      <w:r w:rsidR="002A1D5F" w:rsidRPr="00A14A46">
        <w:rPr>
          <w:color w:val="000000"/>
          <w:lang w:val="lt-LT"/>
        </w:rPr>
        <w:t>,</w:t>
      </w:r>
      <w:r w:rsidRPr="00A14A46">
        <w:rPr>
          <w:color w:val="000000"/>
          <w:lang w:val="lt-LT"/>
        </w:rPr>
        <w:t xml:space="preserve"> </w:t>
      </w:r>
      <w:r w:rsidR="00F2068A" w:rsidRPr="00A14A46">
        <w:rPr>
          <w:color w:val="000000"/>
          <w:lang w:val="lt-LT"/>
        </w:rPr>
        <w:t xml:space="preserve">vienu metu studijuojantys dvi ar daugiau tos pačios pakopos </w:t>
      </w:r>
      <w:r w:rsidR="00EC3E5D" w:rsidRPr="00A14A46">
        <w:rPr>
          <w:color w:val="000000"/>
          <w:lang w:val="lt-LT"/>
        </w:rPr>
        <w:t xml:space="preserve">laipsnį suteikiančias studijų programas arba laipsnio nesuteikiančias studijų programas, </w:t>
      </w:r>
      <w:r w:rsidR="00F2068A" w:rsidRPr="00A14A46">
        <w:rPr>
          <w:color w:val="000000"/>
          <w:lang w:val="lt-LT"/>
        </w:rPr>
        <w:t xml:space="preserve">jeigu jų studijos pagal bent vieną iš šių studijų programų </w:t>
      </w:r>
      <w:r w:rsidR="00EC3E5D" w:rsidRPr="00A14A46">
        <w:rPr>
          <w:color w:val="000000"/>
          <w:lang w:val="lt-LT"/>
        </w:rPr>
        <w:t>finansuojamos valstybės biudžeto lėšomis (jie moka už antrąją ir kitas studijų programas)</w:t>
      </w:r>
      <w:r w:rsidR="00F2068A" w:rsidRPr="00A14A46">
        <w:rPr>
          <w:color w:val="000000"/>
          <w:lang w:val="lt-LT"/>
        </w:rPr>
        <w:t>;</w:t>
      </w:r>
    </w:p>
    <w:p w14:paraId="1B42AB29" w14:textId="0FBBFBBD" w:rsidR="00123FDC" w:rsidRPr="00A14A46" w:rsidRDefault="00123FDC"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lastRenderedPageBreak/>
        <w:t>studentai, priimti studijuoti į valstybės finansuojamą studijų vietą Kolegijoje ar kitoje Lietuvos kolegijoje ir keičiantys tos pačios studijų krypčių grupės programą Kolegijoje, už studijas Kolegijoje moka dalį studijų kainos, jeigu pageidaujamos studijų programos kaina yra didesnė už keičiamos studijų programos kainą. Šiuo atveju valstybės biudžeto lėšomis apmokama keičiamos studijų programos norminė studijų kaina, o skirtumą sumoka programą keičiantis studentas.</w:t>
      </w:r>
    </w:p>
    <w:p w14:paraId="74D80DF1" w14:textId="27EF8316" w:rsidR="00F2068A" w:rsidRPr="00A14A46" w:rsidRDefault="00F2068A"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užsieni</w:t>
      </w:r>
      <w:r w:rsidR="00147199" w:rsidRPr="00A14A46">
        <w:rPr>
          <w:color w:val="000000"/>
          <w:lang w:val="lt-LT"/>
        </w:rPr>
        <w:t>o šalių piliečiai</w:t>
      </w:r>
      <w:r w:rsidRPr="00A14A46">
        <w:rPr>
          <w:color w:val="000000"/>
          <w:lang w:val="lt-LT"/>
        </w:rPr>
        <w:t xml:space="preserve">, </w:t>
      </w:r>
      <w:r w:rsidR="004777C8" w:rsidRPr="00A14A46">
        <w:rPr>
          <w:color w:val="000000"/>
          <w:lang w:val="lt-LT"/>
        </w:rPr>
        <w:t>išskyrus išeivijos ir lietuvių kilmės užsieniečių</w:t>
      </w:r>
      <w:r w:rsidR="00147199" w:rsidRPr="00A14A46">
        <w:rPr>
          <w:color w:val="000000"/>
          <w:lang w:val="lt-LT"/>
        </w:rPr>
        <w:t xml:space="preserve"> šalių piliečių</w:t>
      </w:r>
      <w:r w:rsidR="004777C8" w:rsidRPr="00A14A46">
        <w:rPr>
          <w:color w:val="000000"/>
          <w:lang w:val="lt-LT"/>
        </w:rPr>
        <w:t xml:space="preserve"> vaikus, vaikaičius, provaikaičius, taip pat ES valstybių narių ir kitų Europos ekonominės erdvės valstybių piliečius, </w:t>
      </w:r>
      <w:r w:rsidRPr="00A14A46">
        <w:rPr>
          <w:color w:val="000000"/>
          <w:lang w:val="lt-LT"/>
        </w:rPr>
        <w:t>jeigu Lietuvos Respublikos tarptautinės sutartys ar kiti teisės aktai nenustato kitaip</w:t>
      </w:r>
      <w:r w:rsidR="00B95202" w:rsidRPr="00A14A46">
        <w:rPr>
          <w:color w:val="000000"/>
          <w:lang w:val="lt-LT"/>
        </w:rPr>
        <w:t>.</w:t>
      </w:r>
    </w:p>
    <w:p w14:paraId="5EEF4C27" w14:textId="0D12009E" w:rsidR="00E25920" w:rsidRPr="00A14A46" w:rsidRDefault="00087269"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Studijų įmok</w:t>
      </w:r>
      <w:r w:rsidR="004A2D7D" w:rsidRPr="00A14A46">
        <w:rPr>
          <w:color w:val="000000"/>
          <w:lang w:val="lt-LT"/>
        </w:rPr>
        <w:t>ą</w:t>
      </w:r>
      <w:r w:rsidR="00E71126">
        <w:rPr>
          <w:color w:val="000000"/>
          <w:lang w:val="lt-LT"/>
        </w:rPr>
        <w:t xml:space="preserve">, </w:t>
      </w:r>
      <w:r w:rsidR="00E71126" w:rsidRPr="00A14A46">
        <w:rPr>
          <w:color w:val="000000"/>
          <w:lang w:val="lt-LT"/>
        </w:rPr>
        <w:t xml:space="preserve">atitinkančią vieno studijų kredito kainą padauginus iš pasirinkto studijuoti dalyko (modulio) kreditų skaičiaus, </w:t>
      </w:r>
      <w:r w:rsidRPr="00A14A46">
        <w:rPr>
          <w:color w:val="000000"/>
          <w:lang w:val="lt-LT"/>
        </w:rPr>
        <w:t xml:space="preserve">už atskirą dalyką (modulį) </w:t>
      </w:r>
      <w:r w:rsidR="00355C72" w:rsidRPr="00A14A46">
        <w:rPr>
          <w:color w:val="000000"/>
          <w:lang w:val="lt-LT"/>
        </w:rPr>
        <w:t>moka</w:t>
      </w:r>
      <w:r w:rsidR="000234D6" w:rsidRPr="00A14A46">
        <w:rPr>
          <w:color w:val="000000"/>
          <w:lang w:val="lt-LT"/>
        </w:rPr>
        <w:t>:</w:t>
      </w:r>
    </w:p>
    <w:p w14:paraId="13BD45BF" w14:textId="2026B52A" w:rsidR="000234D6" w:rsidRPr="00A14A46" w:rsidRDefault="001C1237"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w:t>
      </w:r>
      <w:r w:rsidR="000C1A2C" w:rsidRPr="00A14A46">
        <w:rPr>
          <w:color w:val="000000"/>
          <w:lang w:val="lt-LT"/>
        </w:rPr>
        <w:t>tudenta</w:t>
      </w:r>
      <w:r w:rsidR="00F47610" w:rsidRPr="00A14A46">
        <w:rPr>
          <w:color w:val="000000"/>
          <w:lang w:val="lt-LT"/>
        </w:rPr>
        <w:t>i</w:t>
      </w:r>
      <w:r w:rsidR="000C1A2C" w:rsidRPr="00A14A46">
        <w:rPr>
          <w:color w:val="000000"/>
          <w:lang w:val="lt-LT"/>
        </w:rPr>
        <w:t xml:space="preserve">, </w:t>
      </w:r>
      <w:r w:rsidR="00792A2C" w:rsidRPr="00A14A46">
        <w:rPr>
          <w:color w:val="000000"/>
          <w:lang w:val="lt-LT"/>
        </w:rPr>
        <w:t>kartojantys studijų dalyką (modulį)</w:t>
      </w:r>
      <w:r w:rsidR="00792A2C">
        <w:rPr>
          <w:color w:val="000000"/>
          <w:lang w:val="lt-LT"/>
        </w:rPr>
        <w:t xml:space="preserve"> </w:t>
      </w:r>
      <w:r w:rsidR="000C1A2C" w:rsidRPr="00A14A46">
        <w:rPr>
          <w:color w:val="000000"/>
          <w:lang w:val="lt-LT"/>
        </w:rPr>
        <w:t xml:space="preserve">Kolegijos Studijų tvarkoje numatytais atvejais, </w:t>
      </w:r>
    </w:p>
    <w:p w14:paraId="76AEEA45" w14:textId="493A129F" w:rsidR="00CF219F" w:rsidRPr="00A14A46" w:rsidRDefault="001C1237"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studenta</w:t>
      </w:r>
      <w:r w:rsidR="00F47610" w:rsidRPr="00A14A46">
        <w:rPr>
          <w:color w:val="000000"/>
          <w:lang w:val="lt-LT"/>
        </w:rPr>
        <w:t>i</w:t>
      </w:r>
      <w:r w:rsidRPr="00A14A46">
        <w:rPr>
          <w:color w:val="000000"/>
          <w:lang w:val="lt-LT"/>
        </w:rPr>
        <w:t>, pasirinkę studijuoti daugiau studijų kreditų, viršijančių pagal studijų programą numatytą studijų kreditų skaičių;</w:t>
      </w:r>
    </w:p>
    <w:p w14:paraId="1C0AA545" w14:textId="7E2FA925" w:rsidR="00CF219F" w:rsidRPr="00A14A46" w:rsidRDefault="00CF219F"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studenta</w:t>
      </w:r>
      <w:r w:rsidR="00F47610" w:rsidRPr="00A14A46">
        <w:rPr>
          <w:color w:val="000000"/>
          <w:lang w:val="lt-LT"/>
        </w:rPr>
        <w:t>i</w:t>
      </w:r>
      <w:r w:rsidRPr="00A14A46">
        <w:rPr>
          <w:color w:val="000000"/>
          <w:lang w:val="lt-LT"/>
        </w:rPr>
        <w:t xml:space="preserve"> už dėl studijų programų susidariusius </w:t>
      </w:r>
      <w:r w:rsidR="006A23B3">
        <w:rPr>
          <w:color w:val="000000"/>
          <w:lang w:val="lt-LT"/>
        </w:rPr>
        <w:t xml:space="preserve">kreditų </w:t>
      </w:r>
      <w:r w:rsidRPr="00A14A46">
        <w:rPr>
          <w:color w:val="000000"/>
          <w:lang w:val="lt-LT"/>
        </w:rPr>
        <w:t>skirtumus (atnaujinant studijas, keičiant studijų programą, kursą, formą, po akademinių atostogų arba studijų sustabdymo Kolegijos Studijų tvarkoje numatytais</w:t>
      </w:r>
      <w:r w:rsidR="00F25A6C">
        <w:rPr>
          <w:color w:val="000000"/>
          <w:lang w:val="lt-LT"/>
        </w:rPr>
        <w:t xml:space="preserve"> atvejais</w:t>
      </w:r>
      <w:r w:rsidRPr="00A14A46">
        <w:rPr>
          <w:color w:val="000000"/>
          <w:lang w:val="lt-LT"/>
        </w:rPr>
        <w:t>)</w:t>
      </w:r>
      <w:r w:rsidR="000E2EDD" w:rsidRPr="00A14A46">
        <w:rPr>
          <w:color w:val="000000"/>
          <w:lang w:val="lt-LT"/>
        </w:rPr>
        <w:t>;</w:t>
      </w:r>
    </w:p>
    <w:p w14:paraId="55A7C794" w14:textId="0F617C62" w:rsidR="00CF219F" w:rsidRPr="00A14A46" w:rsidRDefault="00087269"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k</w:t>
      </w:r>
      <w:r w:rsidR="00CF219F" w:rsidRPr="00A14A46">
        <w:rPr>
          <w:color w:val="000000"/>
          <w:lang w:val="lt-LT"/>
        </w:rPr>
        <w:t>lausytoja</w:t>
      </w:r>
      <w:r w:rsidR="00F47610" w:rsidRPr="00A14A46">
        <w:rPr>
          <w:color w:val="000000"/>
          <w:lang w:val="lt-LT"/>
        </w:rPr>
        <w:t>i</w:t>
      </w:r>
      <w:r w:rsidR="00CF219F" w:rsidRPr="00A14A46">
        <w:rPr>
          <w:color w:val="000000"/>
          <w:lang w:val="lt-LT"/>
        </w:rPr>
        <w:t>, studijuojant</w:t>
      </w:r>
      <w:r w:rsidR="00F47610" w:rsidRPr="00A14A46">
        <w:rPr>
          <w:color w:val="000000"/>
          <w:lang w:val="lt-LT"/>
        </w:rPr>
        <w:t>y</w:t>
      </w:r>
      <w:r w:rsidR="00CF219F" w:rsidRPr="00A14A46">
        <w:rPr>
          <w:color w:val="000000"/>
          <w:lang w:val="lt-LT"/>
        </w:rPr>
        <w:t>s atskirus studijų dalykus (modulius)</w:t>
      </w:r>
      <w:r w:rsidR="002F2B80" w:rsidRPr="00A14A46">
        <w:rPr>
          <w:color w:val="000000"/>
          <w:lang w:val="lt-LT"/>
        </w:rPr>
        <w:t>.</w:t>
      </w:r>
    </w:p>
    <w:p w14:paraId="2848009B" w14:textId="7ACBA1C5" w:rsidR="00087269" w:rsidRPr="00A14A46" w:rsidRDefault="00087269"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Studijų kredito kaina apskaičiuojama metinę studijų kainą padalijus iš kreditų skaičiaus per metus ir suapvalinus iki artimiausio didesnio sveiko skaičiaus.</w:t>
      </w:r>
      <w:r w:rsidR="00B96E88" w:rsidRPr="00A14A46">
        <w:rPr>
          <w:color w:val="000000"/>
          <w:lang w:val="lt-LT"/>
        </w:rPr>
        <w:t xml:space="preserve"> </w:t>
      </w:r>
      <w:r w:rsidR="00013A3D" w:rsidRPr="00A14A46">
        <w:rPr>
          <w:color w:val="000000"/>
          <w:lang w:val="lt-LT"/>
        </w:rPr>
        <w:t>Metinė studijų kaina</w:t>
      </w:r>
      <w:r w:rsidR="003A2C69" w:rsidRPr="00A14A46">
        <w:rPr>
          <w:color w:val="000000"/>
          <w:lang w:val="lt-LT"/>
        </w:rPr>
        <w:t xml:space="preserve"> yra nurodoma studento su Kolegija sudarytoje </w:t>
      </w:r>
      <w:r w:rsidR="00F324F0" w:rsidRPr="00A14A46">
        <w:rPr>
          <w:color w:val="000000"/>
          <w:lang w:val="lt-LT"/>
        </w:rPr>
        <w:t>S</w:t>
      </w:r>
      <w:r w:rsidR="003A2C69" w:rsidRPr="00A14A46">
        <w:rPr>
          <w:color w:val="000000"/>
          <w:lang w:val="lt-LT"/>
        </w:rPr>
        <w:t>tudijų sutartyje,</w:t>
      </w:r>
      <w:r w:rsidR="00B26670" w:rsidRPr="00A14A46">
        <w:rPr>
          <w:color w:val="000000"/>
          <w:lang w:val="lt-LT"/>
        </w:rPr>
        <w:t xml:space="preserve"> </w:t>
      </w:r>
      <w:r w:rsidR="003A2C69" w:rsidRPr="00A14A46">
        <w:rPr>
          <w:color w:val="000000"/>
          <w:lang w:val="lt-LT"/>
        </w:rPr>
        <w:t>o</w:t>
      </w:r>
      <w:r w:rsidR="00013A3D" w:rsidRPr="00A14A46">
        <w:rPr>
          <w:color w:val="000000"/>
          <w:lang w:val="lt-LT"/>
        </w:rPr>
        <w:t xml:space="preserve"> vieno studijų kredito kaina</w:t>
      </w:r>
      <w:r w:rsidR="003A2C69" w:rsidRPr="00A14A46">
        <w:rPr>
          <w:color w:val="000000"/>
          <w:lang w:val="lt-LT"/>
        </w:rPr>
        <w:t xml:space="preserve"> yra </w:t>
      </w:r>
      <w:r w:rsidR="00F4362D" w:rsidRPr="00A14A46">
        <w:rPr>
          <w:color w:val="000000"/>
          <w:lang w:val="lt-LT"/>
        </w:rPr>
        <w:t xml:space="preserve">nurodoma </w:t>
      </w:r>
      <w:r w:rsidR="003A2C69" w:rsidRPr="00A14A46">
        <w:rPr>
          <w:color w:val="000000"/>
          <w:lang w:val="lt-LT"/>
        </w:rPr>
        <w:t xml:space="preserve">Studijų sutartyje </w:t>
      </w:r>
      <w:r w:rsidR="00B26670" w:rsidRPr="00A14A46">
        <w:rPr>
          <w:color w:val="000000"/>
          <w:lang w:val="lt-LT"/>
        </w:rPr>
        <w:t>bei</w:t>
      </w:r>
      <w:r w:rsidR="003A2C69" w:rsidRPr="00A14A46">
        <w:rPr>
          <w:color w:val="000000"/>
          <w:lang w:val="lt-LT"/>
        </w:rPr>
        <w:t xml:space="preserve"> </w:t>
      </w:r>
      <w:r w:rsidR="00F4362D" w:rsidRPr="00A14A46">
        <w:rPr>
          <w:color w:val="000000"/>
          <w:lang w:val="lt-LT"/>
        </w:rPr>
        <w:t>Kolegijos ir klausytojo sutartyje.</w:t>
      </w:r>
    </w:p>
    <w:p w14:paraId="0D2BD9AF" w14:textId="30F3D0F8" w:rsidR="001C1237" w:rsidRPr="00A14A46" w:rsidRDefault="005F319D"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Kitos </w:t>
      </w:r>
      <w:r w:rsidR="0037689A" w:rsidRPr="00A14A46">
        <w:rPr>
          <w:color w:val="000000"/>
          <w:lang w:val="lt-LT"/>
        </w:rPr>
        <w:t>tiesiogiai su studij</w:t>
      </w:r>
      <w:r w:rsidR="009E1BC7" w:rsidRPr="00A14A46">
        <w:rPr>
          <w:color w:val="000000"/>
          <w:lang w:val="lt-LT"/>
        </w:rPr>
        <w:t>ų programų įgyvendinimu</w:t>
      </w:r>
      <w:r w:rsidR="0037689A" w:rsidRPr="00A14A46">
        <w:rPr>
          <w:color w:val="000000"/>
          <w:lang w:val="lt-LT"/>
        </w:rPr>
        <w:t xml:space="preserve"> susijusios </w:t>
      </w:r>
      <w:r w:rsidR="0069786B" w:rsidRPr="00A14A46">
        <w:rPr>
          <w:color w:val="000000"/>
          <w:lang w:val="lt-LT"/>
        </w:rPr>
        <w:t xml:space="preserve">studijų </w:t>
      </w:r>
      <w:r w:rsidRPr="00A14A46">
        <w:rPr>
          <w:color w:val="000000"/>
          <w:lang w:val="lt-LT"/>
        </w:rPr>
        <w:t>įmokos:</w:t>
      </w:r>
    </w:p>
    <w:p w14:paraId="539AAD3A" w14:textId="767CD9D5" w:rsidR="005F319D" w:rsidRPr="00A14A46" w:rsidRDefault="005F319D"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antrą pakartotinį atsiskaitymą einamojo semestro metu;</w:t>
      </w:r>
    </w:p>
    <w:p w14:paraId="09DADFD6" w14:textId="438B90F8" w:rsidR="005F319D" w:rsidRPr="00A14A46" w:rsidRDefault="005F319D"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akademinės skolos laikymą;</w:t>
      </w:r>
    </w:p>
    <w:p w14:paraId="130DA37E" w14:textId="1740518B" w:rsidR="00DB08B7" w:rsidRPr="00A14A46" w:rsidRDefault="005F319D"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dalyko (modulio) pakartotinį laikymą, siekiant pagerinti dalyko (modulio) studijų rezultatus; </w:t>
      </w:r>
      <w:r w:rsidR="00F117A5" w:rsidRPr="00A14A46">
        <w:rPr>
          <w:color w:val="000000"/>
          <w:lang w:val="lt-LT"/>
        </w:rPr>
        <w:t xml:space="preserve">šios </w:t>
      </w:r>
      <w:r w:rsidRPr="00A14A46">
        <w:rPr>
          <w:color w:val="000000"/>
          <w:lang w:val="lt-LT"/>
        </w:rPr>
        <w:t>įmokos dydis atitinka įmokos už pakartotinį atsiskaitymą dydį</w:t>
      </w:r>
      <w:r w:rsidR="000E2EDD" w:rsidRPr="00A14A46">
        <w:rPr>
          <w:color w:val="000000"/>
          <w:lang w:val="lt-LT"/>
        </w:rPr>
        <w:t>.</w:t>
      </w:r>
    </w:p>
    <w:p w14:paraId="65D71491" w14:textId="0A08ED2A" w:rsidR="009E7C5E" w:rsidRPr="00A14A46" w:rsidRDefault="009E7C5E"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Studijų kainos ir įmokų, tiesiogiai susijusių su studijų programų įgyvendinimu, dydžius Kolegijos direktoriaus teikimu tvirtina Kolegijos Akademinė taryba. </w:t>
      </w:r>
    </w:p>
    <w:p w14:paraId="478F2141" w14:textId="77777777" w:rsidR="00DB08B7" w:rsidRPr="00A14A46" w:rsidRDefault="00DB08B7" w:rsidP="002D7117">
      <w:pPr>
        <w:spacing w:line="360" w:lineRule="auto"/>
        <w:rPr>
          <w:lang w:val="lt-LT"/>
        </w:rPr>
      </w:pPr>
    </w:p>
    <w:p w14:paraId="2E9FF75B" w14:textId="5FA8EA0B" w:rsidR="00170BA5" w:rsidRPr="00A14A46" w:rsidRDefault="00170BA5" w:rsidP="002D7117">
      <w:pPr>
        <w:pStyle w:val="Pavadinimas"/>
        <w:keepNext/>
        <w:rPr>
          <w:caps/>
          <w:lang w:val="lt-LT"/>
        </w:rPr>
      </w:pPr>
      <w:r w:rsidRPr="00A14A46">
        <w:rPr>
          <w:caps/>
          <w:lang w:val="lt-LT"/>
        </w:rPr>
        <w:t xml:space="preserve">III SKYRIUS </w:t>
      </w:r>
    </w:p>
    <w:p w14:paraId="49E13487" w14:textId="63AF31D2" w:rsidR="00170BA5" w:rsidRPr="00A14A46" w:rsidRDefault="00170BA5" w:rsidP="002D7117">
      <w:pPr>
        <w:pStyle w:val="Pavadinimas"/>
        <w:keepNext/>
        <w:rPr>
          <w:caps/>
          <w:lang w:val="lt-LT"/>
        </w:rPr>
      </w:pPr>
      <w:r w:rsidRPr="00A14A46">
        <w:rPr>
          <w:caps/>
          <w:lang w:val="lt-LT"/>
        </w:rPr>
        <w:t>TIESIOGIAI SU STUDIJ</w:t>
      </w:r>
      <w:r w:rsidR="009E1BC7" w:rsidRPr="00A14A46">
        <w:rPr>
          <w:caps/>
          <w:lang w:val="lt-LT"/>
        </w:rPr>
        <w:t xml:space="preserve">Ų PROGRAMŲ ĮGYVENDINIMU </w:t>
      </w:r>
      <w:r w:rsidRPr="00A14A46">
        <w:rPr>
          <w:caps/>
          <w:lang w:val="lt-LT"/>
        </w:rPr>
        <w:t xml:space="preserve">NESUSIJUSIOS </w:t>
      </w:r>
      <w:r w:rsidR="002D7117" w:rsidRPr="00A14A46">
        <w:rPr>
          <w:caps/>
          <w:lang w:val="lt-LT"/>
        </w:rPr>
        <w:br/>
      </w:r>
      <w:r w:rsidRPr="00A14A46">
        <w:rPr>
          <w:caps/>
          <w:lang w:val="lt-LT"/>
        </w:rPr>
        <w:t>ĮMOKOS</w:t>
      </w:r>
      <w:r w:rsidR="00557CBA" w:rsidRPr="00A14A46">
        <w:rPr>
          <w:caps/>
          <w:lang w:val="lt-LT"/>
        </w:rPr>
        <w:t xml:space="preserve"> </w:t>
      </w:r>
    </w:p>
    <w:p w14:paraId="1E953230" w14:textId="77777777" w:rsidR="002D7117" w:rsidRPr="00A14A46" w:rsidRDefault="002D7117" w:rsidP="002D7117">
      <w:pPr>
        <w:keepNext/>
        <w:spacing w:line="360" w:lineRule="auto"/>
        <w:rPr>
          <w:lang w:val="lt-LT"/>
        </w:rPr>
      </w:pPr>
    </w:p>
    <w:p w14:paraId="5AB0B78E" w14:textId="33489997" w:rsidR="00BF2AC6" w:rsidRPr="00A14A46" w:rsidRDefault="001D536A"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Kolegijos studentai moka šias t</w:t>
      </w:r>
      <w:r w:rsidR="00BF2AC6" w:rsidRPr="00A14A46">
        <w:rPr>
          <w:color w:val="000000"/>
          <w:lang w:val="lt-LT"/>
        </w:rPr>
        <w:t>iesiogiai su studij</w:t>
      </w:r>
      <w:r w:rsidR="009E1BC7" w:rsidRPr="00A14A46">
        <w:rPr>
          <w:color w:val="000000"/>
          <w:lang w:val="lt-LT"/>
        </w:rPr>
        <w:t>ų programų įgyvendinimu</w:t>
      </w:r>
      <w:r w:rsidR="00BF2AC6" w:rsidRPr="00A14A46">
        <w:rPr>
          <w:color w:val="000000"/>
          <w:lang w:val="lt-LT"/>
        </w:rPr>
        <w:t xml:space="preserve"> nesusijusi</w:t>
      </w:r>
      <w:r w:rsidRPr="00A14A46">
        <w:rPr>
          <w:color w:val="000000"/>
          <w:lang w:val="lt-LT"/>
        </w:rPr>
        <w:t>a</w:t>
      </w:r>
      <w:r w:rsidR="00BF2AC6" w:rsidRPr="00A14A46">
        <w:rPr>
          <w:color w:val="000000"/>
          <w:lang w:val="lt-LT"/>
        </w:rPr>
        <w:t>s įmok</w:t>
      </w:r>
      <w:r w:rsidRPr="00A14A46">
        <w:rPr>
          <w:color w:val="000000"/>
          <w:lang w:val="lt-LT"/>
        </w:rPr>
        <w:t>a</w:t>
      </w:r>
      <w:r w:rsidR="00BF2AC6" w:rsidRPr="00A14A46">
        <w:rPr>
          <w:color w:val="000000"/>
          <w:lang w:val="lt-LT"/>
        </w:rPr>
        <w:t>s:</w:t>
      </w:r>
    </w:p>
    <w:p w14:paraId="2133E98A" w14:textId="21A2E6D6" w:rsidR="00E25920" w:rsidRPr="00A14A46" w:rsidRDefault="00BF2AC6"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lastRenderedPageBreak/>
        <w:t>r</w:t>
      </w:r>
      <w:r w:rsidR="006C1DDE" w:rsidRPr="00A14A46">
        <w:rPr>
          <w:color w:val="000000"/>
          <w:lang w:val="lt-LT"/>
        </w:rPr>
        <w:t>egistracijos įmoka – kviečiamo studijuoti asmens mokama Akademinės tarybos nustatyto dydžio įmoka</w:t>
      </w:r>
      <w:r w:rsidRPr="00A14A46">
        <w:rPr>
          <w:color w:val="000000"/>
          <w:lang w:val="lt-LT"/>
        </w:rPr>
        <w:t>;</w:t>
      </w:r>
    </w:p>
    <w:p w14:paraId="7E32ACC1" w14:textId="4B140249" w:rsidR="00B4076B" w:rsidRPr="00A14A46" w:rsidRDefault="00BF2AC6"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w:t>
      </w:r>
      <w:r w:rsidR="006C1DDE" w:rsidRPr="00A14A46">
        <w:rPr>
          <w:color w:val="000000"/>
          <w:lang w:val="lt-LT"/>
        </w:rPr>
        <w:t xml:space="preserve">tojamoji įmoka – </w:t>
      </w:r>
      <w:r w:rsidR="00785CC1" w:rsidRPr="00A14A46">
        <w:rPr>
          <w:color w:val="000000"/>
          <w:lang w:val="lt-LT"/>
        </w:rPr>
        <w:t>įmoka,</w:t>
      </w:r>
      <w:r w:rsidR="00B4076B" w:rsidRPr="00A14A46">
        <w:rPr>
          <w:color w:val="000000"/>
          <w:lang w:val="lt-LT"/>
        </w:rPr>
        <w:t xml:space="preserve"> </w:t>
      </w:r>
      <w:r w:rsidR="006C1DDE" w:rsidRPr="00A14A46">
        <w:rPr>
          <w:color w:val="000000"/>
          <w:lang w:val="lt-LT"/>
        </w:rPr>
        <w:t>mokama</w:t>
      </w:r>
      <w:r w:rsidR="00B4076B" w:rsidRPr="00A14A46">
        <w:rPr>
          <w:color w:val="000000"/>
          <w:lang w:val="lt-LT"/>
        </w:rPr>
        <w:t xml:space="preserve"> užsienio šalių piliečių, nurodytų Aprašo 4.</w:t>
      </w:r>
      <w:r w:rsidR="006C0655">
        <w:rPr>
          <w:color w:val="000000"/>
          <w:lang w:val="lt-LT"/>
        </w:rPr>
        <w:t>6</w:t>
      </w:r>
      <w:r w:rsidR="00B4076B" w:rsidRPr="00A14A46">
        <w:rPr>
          <w:color w:val="000000"/>
          <w:lang w:val="lt-LT"/>
        </w:rPr>
        <w:t>. papunktyje,</w:t>
      </w:r>
      <w:r w:rsidR="006C1DDE" w:rsidRPr="00A14A46">
        <w:rPr>
          <w:color w:val="000000"/>
          <w:lang w:val="lt-LT"/>
        </w:rPr>
        <w:t xml:space="preserve"> pateikiant prašy</w:t>
      </w:r>
      <w:r w:rsidR="00B4076B" w:rsidRPr="00A14A46">
        <w:rPr>
          <w:color w:val="000000"/>
          <w:lang w:val="lt-LT"/>
        </w:rPr>
        <w:t xml:space="preserve">mus dalyvauti </w:t>
      </w:r>
      <w:r w:rsidR="004141A4" w:rsidRPr="00A14A46">
        <w:rPr>
          <w:color w:val="000000"/>
          <w:lang w:val="lt-LT"/>
        </w:rPr>
        <w:t xml:space="preserve">priėmimo į Kolegiją </w:t>
      </w:r>
      <w:r w:rsidR="00B4076B" w:rsidRPr="00A14A46">
        <w:rPr>
          <w:color w:val="000000"/>
          <w:lang w:val="lt-LT"/>
        </w:rPr>
        <w:t>konkurse</w:t>
      </w:r>
      <w:r w:rsidRPr="00A14A46">
        <w:rPr>
          <w:color w:val="000000"/>
          <w:lang w:val="lt-LT"/>
        </w:rPr>
        <w:t>;</w:t>
      </w:r>
    </w:p>
    <w:p w14:paraId="0393D43A" w14:textId="65DB4E5E" w:rsidR="00BF2AC6" w:rsidRPr="00A14A46" w:rsidRDefault="00777618"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į</w:t>
      </w:r>
      <w:r w:rsidR="00BF2AC6" w:rsidRPr="00A14A46">
        <w:rPr>
          <w:color w:val="000000"/>
          <w:lang w:val="lt-LT"/>
        </w:rPr>
        <w:t xml:space="preserve">moka už studijų </w:t>
      </w:r>
      <w:r w:rsidR="00BA13CC" w:rsidRPr="00A14A46">
        <w:rPr>
          <w:color w:val="000000"/>
          <w:lang w:val="lt-LT"/>
        </w:rPr>
        <w:t>rezultatų</w:t>
      </w:r>
      <w:r w:rsidR="00BF2AC6" w:rsidRPr="00A14A46">
        <w:rPr>
          <w:color w:val="000000"/>
          <w:lang w:val="lt-LT"/>
        </w:rPr>
        <w:t xml:space="preserve"> įskaitymo procedūrą;</w:t>
      </w:r>
    </w:p>
    <w:p w14:paraId="540FBD4B" w14:textId="5A188BAB" w:rsidR="00BF2AC6" w:rsidRPr="00A14A46" w:rsidRDefault="00777618"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į</w:t>
      </w:r>
      <w:r w:rsidR="00BF2AC6" w:rsidRPr="00A14A46">
        <w:rPr>
          <w:color w:val="000000"/>
          <w:lang w:val="lt-LT"/>
        </w:rPr>
        <w:t>moka už neformali</w:t>
      </w:r>
      <w:r w:rsidR="000B0812" w:rsidRPr="00A14A46">
        <w:rPr>
          <w:color w:val="000000"/>
          <w:lang w:val="lt-LT"/>
        </w:rPr>
        <w:t>uoju</w:t>
      </w:r>
      <w:r w:rsidR="00BF2AC6" w:rsidRPr="00A14A46">
        <w:rPr>
          <w:color w:val="000000"/>
          <w:lang w:val="lt-LT"/>
        </w:rPr>
        <w:t xml:space="preserve"> ir (ar) savišvietos būdu įgytų kompetencijų vertinimo ir pripažinimo procedūrą</w:t>
      </w:r>
      <w:r w:rsidR="000B0812" w:rsidRPr="00A14A46">
        <w:rPr>
          <w:color w:val="000000"/>
          <w:lang w:val="lt-LT"/>
        </w:rPr>
        <w:t>.</w:t>
      </w:r>
    </w:p>
    <w:p w14:paraId="6D9078E2" w14:textId="5E9589E7" w:rsidR="00B4076B" w:rsidRPr="00A14A46" w:rsidRDefault="00B4076B"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Kitos </w:t>
      </w:r>
      <w:r w:rsidR="007015C3" w:rsidRPr="00A14A46">
        <w:rPr>
          <w:color w:val="000000"/>
          <w:lang w:val="lt-LT"/>
        </w:rPr>
        <w:t>tiesiogiai su studij</w:t>
      </w:r>
      <w:r w:rsidR="00FE77CF" w:rsidRPr="00A14A46">
        <w:rPr>
          <w:color w:val="000000"/>
          <w:lang w:val="lt-LT"/>
        </w:rPr>
        <w:t>ų programų įgyvendinimu</w:t>
      </w:r>
      <w:r w:rsidR="007015C3" w:rsidRPr="00A14A46">
        <w:rPr>
          <w:color w:val="000000"/>
          <w:lang w:val="lt-LT"/>
        </w:rPr>
        <w:t xml:space="preserve"> </w:t>
      </w:r>
      <w:r w:rsidR="00683C85" w:rsidRPr="00A14A46">
        <w:rPr>
          <w:color w:val="000000"/>
          <w:lang w:val="lt-LT"/>
        </w:rPr>
        <w:t>ne</w:t>
      </w:r>
      <w:r w:rsidR="007015C3" w:rsidRPr="00A14A46">
        <w:rPr>
          <w:color w:val="000000"/>
          <w:lang w:val="lt-LT"/>
        </w:rPr>
        <w:t>susijusios</w:t>
      </w:r>
      <w:r w:rsidR="005E3827" w:rsidRPr="00A14A46">
        <w:rPr>
          <w:color w:val="000000"/>
          <w:lang w:val="lt-LT"/>
        </w:rPr>
        <w:t xml:space="preserve"> studijų</w:t>
      </w:r>
      <w:r w:rsidR="007015C3" w:rsidRPr="00A14A46">
        <w:rPr>
          <w:color w:val="000000"/>
          <w:lang w:val="lt-LT"/>
        </w:rPr>
        <w:t xml:space="preserve"> įmokos</w:t>
      </w:r>
      <w:r w:rsidRPr="00A14A46">
        <w:rPr>
          <w:color w:val="000000"/>
          <w:lang w:val="lt-LT"/>
        </w:rPr>
        <w:t>:</w:t>
      </w:r>
    </w:p>
    <w:p w14:paraId="488FD910" w14:textId="1A81BA38" w:rsidR="00B4076B" w:rsidRPr="00A14A46" w:rsidRDefault="000B0812"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w:t>
      </w:r>
      <w:r w:rsidR="0039737D" w:rsidRPr="00A14A46">
        <w:rPr>
          <w:color w:val="000000"/>
          <w:lang w:val="lt-LT"/>
        </w:rPr>
        <w:t>dokumentų dublikatus:</w:t>
      </w:r>
    </w:p>
    <w:p w14:paraId="6D7B31F2" w14:textId="3B27D08F" w:rsidR="0039737D" w:rsidRPr="00A14A46" w:rsidRDefault="000B0812" w:rsidP="00327509">
      <w:pPr>
        <w:pStyle w:val="Sraopastraipa"/>
        <w:numPr>
          <w:ilvl w:val="2"/>
          <w:numId w:val="21"/>
        </w:numPr>
        <w:tabs>
          <w:tab w:val="left" w:pos="851"/>
          <w:tab w:val="left" w:pos="1134"/>
        </w:tabs>
        <w:spacing w:line="360" w:lineRule="auto"/>
        <w:jc w:val="both"/>
        <w:rPr>
          <w:color w:val="000000"/>
          <w:lang w:val="lt-LT"/>
        </w:rPr>
      </w:pPr>
      <w:r w:rsidRPr="00A14A46">
        <w:rPr>
          <w:color w:val="000000"/>
          <w:lang w:val="lt-LT"/>
        </w:rPr>
        <w:t xml:space="preserve">už </w:t>
      </w:r>
      <w:r w:rsidR="0039737D" w:rsidRPr="00A14A46">
        <w:rPr>
          <w:color w:val="000000"/>
          <w:lang w:val="lt-LT"/>
        </w:rPr>
        <w:t>diplomo, diplomo priedo ir diplomo priedėlio dublikatus;</w:t>
      </w:r>
    </w:p>
    <w:p w14:paraId="61112B48" w14:textId="5BC04727" w:rsidR="0039737D" w:rsidRPr="00A14A46" w:rsidRDefault="000B0812" w:rsidP="00327509">
      <w:pPr>
        <w:pStyle w:val="Sraopastraipa"/>
        <w:numPr>
          <w:ilvl w:val="2"/>
          <w:numId w:val="21"/>
        </w:numPr>
        <w:tabs>
          <w:tab w:val="left" w:pos="851"/>
          <w:tab w:val="left" w:pos="1134"/>
        </w:tabs>
        <w:spacing w:line="360" w:lineRule="auto"/>
        <w:jc w:val="both"/>
        <w:rPr>
          <w:color w:val="000000"/>
          <w:lang w:val="lt-LT"/>
        </w:rPr>
      </w:pPr>
      <w:r w:rsidRPr="00A14A46">
        <w:rPr>
          <w:color w:val="000000"/>
          <w:lang w:val="lt-LT"/>
        </w:rPr>
        <w:t xml:space="preserve">už </w:t>
      </w:r>
      <w:r w:rsidR="0039737D" w:rsidRPr="00A14A46">
        <w:rPr>
          <w:color w:val="000000"/>
          <w:lang w:val="lt-LT"/>
        </w:rPr>
        <w:t>studijų pažymėjimo dublikatą;</w:t>
      </w:r>
    </w:p>
    <w:p w14:paraId="7A768B77" w14:textId="0624F371" w:rsidR="003711CC" w:rsidRPr="00A14A46" w:rsidRDefault="003711CC" w:rsidP="00327509">
      <w:pPr>
        <w:pStyle w:val="Sraopastraipa"/>
        <w:numPr>
          <w:ilvl w:val="2"/>
          <w:numId w:val="21"/>
        </w:numPr>
        <w:tabs>
          <w:tab w:val="left" w:pos="851"/>
          <w:tab w:val="left" w:pos="1134"/>
        </w:tabs>
        <w:spacing w:line="360" w:lineRule="auto"/>
        <w:jc w:val="both"/>
        <w:rPr>
          <w:color w:val="000000"/>
          <w:lang w:val="lt-LT"/>
        </w:rPr>
      </w:pPr>
      <w:r w:rsidRPr="00A14A46">
        <w:rPr>
          <w:color w:val="000000"/>
          <w:lang w:val="lt-LT"/>
        </w:rPr>
        <w:t>už leidimo į bendrabutį dublikatą;</w:t>
      </w:r>
    </w:p>
    <w:p w14:paraId="5307FC42" w14:textId="69E77194" w:rsidR="00391A99" w:rsidRPr="00A14A46" w:rsidRDefault="000B0812"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w:t>
      </w:r>
      <w:r w:rsidR="0039737D" w:rsidRPr="00A14A46">
        <w:rPr>
          <w:color w:val="000000"/>
          <w:lang w:val="lt-LT"/>
        </w:rPr>
        <w:t>studijų dalyko (modulio) aprašą siekiantiems studijų rezultatų įskaitymo kitoje aukštojoje mokykloje</w:t>
      </w:r>
      <w:r w:rsidR="00391A99" w:rsidRPr="00A14A46">
        <w:rPr>
          <w:color w:val="000000"/>
          <w:lang w:val="lt-LT"/>
        </w:rPr>
        <w:t>;</w:t>
      </w:r>
    </w:p>
    <w:p w14:paraId="641A20EB" w14:textId="77BE91A4" w:rsidR="00391A99" w:rsidRPr="00A14A46" w:rsidRDefault="000B0812"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w:t>
      </w:r>
      <w:r w:rsidR="002D6E1F" w:rsidRPr="00A14A46">
        <w:rPr>
          <w:color w:val="000000"/>
          <w:lang w:val="lt-LT"/>
        </w:rPr>
        <w:t>pažym</w:t>
      </w:r>
      <w:r w:rsidR="00123FDC" w:rsidRPr="00A14A46">
        <w:rPr>
          <w:color w:val="000000"/>
          <w:lang w:val="lt-LT"/>
        </w:rPr>
        <w:t>ą</w:t>
      </w:r>
      <w:r w:rsidR="002D6E1F" w:rsidRPr="00A14A46">
        <w:rPr>
          <w:color w:val="000000"/>
          <w:lang w:val="lt-LT"/>
        </w:rPr>
        <w:t xml:space="preserve"> apie studijas pagal papildomus archyvo duomenis;</w:t>
      </w:r>
    </w:p>
    <w:p w14:paraId="1E95470B" w14:textId="418FD9CE" w:rsidR="00101EFB" w:rsidRPr="00A14A46" w:rsidRDefault="00101EFB"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pažymą apie studijas</w:t>
      </w:r>
      <w:r w:rsidR="001826C9" w:rsidRPr="00A14A46">
        <w:rPr>
          <w:color w:val="000000"/>
          <w:lang w:val="lt-LT"/>
        </w:rPr>
        <w:t xml:space="preserve"> </w:t>
      </w:r>
      <w:r w:rsidRPr="00A14A46">
        <w:rPr>
          <w:color w:val="000000"/>
          <w:lang w:val="lt-LT"/>
        </w:rPr>
        <w:t>anglų kalba, kai reikia atlikti papildomą informacijos paiešką;</w:t>
      </w:r>
    </w:p>
    <w:p w14:paraId="0046CBCE" w14:textId="7F4F37D3" w:rsidR="00391A99" w:rsidRPr="00A14A46" w:rsidRDefault="000B0812"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w:t>
      </w:r>
      <w:r w:rsidR="002D6E1F" w:rsidRPr="00A14A46">
        <w:rPr>
          <w:color w:val="000000"/>
          <w:lang w:val="lt-LT"/>
        </w:rPr>
        <w:t>pažym</w:t>
      </w:r>
      <w:r w:rsidR="00101EFB" w:rsidRPr="00A14A46">
        <w:rPr>
          <w:color w:val="000000"/>
          <w:lang w:val="lt-LT"/>
        </w:rPr>
        <w:t>ą</w:t>
      </w:r>
      <w:r w:rsidR="002D6E1F" w:rsidRPr="00A14A46">
        <w:rPr>
          <w:color w:val="000000"/>
          <w:lang w:val="lt-LT"/>
        </w:rPr>
        <w:t xml:space="preserve"> (išskyrus pažymą, patvirtinančią studento statusą, ir pažymą apie gaunamą stipendiją);</w:t>
      </w:r>
    </w:p>
    <w:p w14:paraId="18B15BF4" w14:textId="77777777" w:rsidR="00391A99" w:rsidRPr="00A14A46" w:rsidRDefault="002D6E1F"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dokumentų kopijavimą ir spausdinimą;</w:t>
      </w:r>
    </w:p>
    <w:p w14:paraId="12561204" w14:textId="77777777" w:rsidR="00391A99" w:rsidRPr="00A14A46" w:rsidRDefault="00657107"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w:t>
      </w:r>
      <w:r w:rsidR="002D6E1F" w:rsidRPr="00A14A46">
        <w:rPr>
          <w:color w:val="000000"/>
          <w:lang w:val="lt-LT"/>
        </w:rPr>
        <w:t>ž dokumentų siuntimą registruotu paštu</w:t>
      </w:r>
      <w:r w:rsidRPr="00A14A46">
        <w:rPr>
          <w:color w:val="000000"/>
          <w:lang w:val="lt-LT"/>
        </w:rPr>
        <w:t>;</w:t>
      </w:r>
    </w:p>
    <w:p w14:paraId="3DCF6FAD" w14:textId="532BA769" w:rsidR="002D6E1F" w:rsidRPr="00A14A46" w:rsidRDefault="002D6E1F"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pasinaudojimą diplomų įteikimo ceremonijos atributais</w:t>
      </w:r>
      <w:r w:rsidR="00F02857" w:rsidRPr="00A14A46">
        <w:rPr>
          <w:color w:val="000000"/>
          <w:lang w:val="lt-LT"/>
        </w:rPr>
        <w:t>;</w:t>
      </w:r>
    </w:p>
    <w:p w14:paraId="4CC25B6F" w14:textId="5B70CD05" w:rsidR="001845F4" w:rsidRPr="00A14A46" w:rsidRDefault="00C557BC" w:rsidP="00327509">
      <w:pPr>
        <w:pStyle w:val="Sraopastraipa"/>
        <w:numPr>
          <w:ilvl w:val="1"/>
          <w:numId w:val="21"/>
        </w:numPr>
        <w:tabs>
          <w:tab w:val="left" w:pos="851"/>
          <w:tab w:val="left" w:pos="1134"/>
        </w:tabs>
        <w:spacing w:line="360" w:lineRule="auto"/>
        <w:jc w:val="both"/>
        <w:rPr>
          <w:color w:val="000000"/>
          <w:lang w:val="lt-LT"/>
        </w:rPr>
      </w:pPr>
      <w:r>
        <w:rPr>
          <w:color w:val="000000"/>
          <w:lang w:val="lt-LT"/>
        </w:rPr>
        <w:t xml:space="preserve">kitos </w:t>
      </w:r>
      <w:r w:rsidR="001845F4" w:rsidRPr="00A14A46">
        <w:rPr>
          <w:color w:val="000000"/>
          <w:lang w:val="lt-LT"/>
        </w:rPr>
        <w:t xml:space="preserve">įmokos, nustatytos Kolegijos direktoriaus įsakymais. </w:t>
      </w:r>
    </w:p>
    <w:p w14:paraId="1CBF8D27" w14:textId="544A144E" w:rsidR="009E7C5E" w:rsidRPr="00A14A46" w:rsidRDefault="009E7C5E"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Įmokų, tiesiogiai nesusijusių su studijų programų įgyvendinimu, dydžius tvirtina Kolegijos direktorius.</w:t>
      </w:r>
    </w:p>
    <w:p w14:paraId="22F2D1DC" w14:textId="3F53987F" w:rsidR="0039737D" w:rsidRPr="00A14A46" w:rsidRDefault="0039737D" w:rsidP="00FA4CD3">
      <w:pPr>
        <w:pStyle w:val="Sraopastraipa"/>
        <w:rPr>
          <w:lang w:val="lt-LT"/>
        </w:rPr>
      </w:pPr>
    </w:p>
    <w:p w14:paraId="303B45C1" w14:textId="728A2624" w:rsidR="005043B9" w:rsidRPr="00A14A46" w:rsidRDefault="005043B9" w:rsidP="002D7117">
      <w:pPr>
        <w:pStyle w:val="Pavadinimas"/>
        <w:keepNext/>
        <w:rPr>
          <w:caps/>
          <w:lang w:val="lt-LT"/>
        </w:rPr>
      </w:pPr>
      <w:r w:rsidRPr="00A14A46">
        <w:rPr>
          <w:caps/>
          <w:lang w:val="lt-LT"/>
        </w:rPr>
        <w:t xml:space="preserve">IV SKYRIUS </w:t>
      </w:r>
    </w:p>
    <w:p w14:paraId="050E0A52" w14:textId="3FDE3ADE" w:rsidR="005043B9" w:rsidRPr="00A14A46" w:rsidRDefault="005043B9" w:rsidP="002D7117">
      <w:pPr>
        <w:pStyle w:val="Pavadinimas"/>
        <w:keepNext/>
        <w:rPr>
          <w:caps/>
          <w:lang w:val="lt-LT"/>
        </w:rPr>
      </w:pPr>
      <w:r w:rsidRPr="00A14A46">
        <w:rPr>
          <w:caps/>
          <w:lang w:val="lt-LT"/>
        </w:rPr>
        <w:t>Studijų ĮMOKŲ MOKĖJIM</w:t>
      </w:r>
      <w:r w:rsidR="005005AE" w:rsidRPr="00A14A46">
        <w:rPr>
          <w:caps/>
          <w:lang w:val="lt-LT"/>
        </w:rPr>
        <w:t>AS</w:t>
      </w:r>
    </w:p>
    <w:p w14:paraId="4445046A" w14:textId="77777777" w:rsidR="005043B9" w:rsidRPr="00A14A46" w:rsidRDefault="005043B9" w:rsidP="002D7117">
      <w:pPr>
        <w:keepNext/>
        <w:spacing w:line="360" w:lineRule="auto"/>
        <w:rPr>
          <w:lang w:val="lt-LT"/>
        </w:rPr>
      </w:pPr>
    </w:p>
    <w:p w14:paraId="7DA9C143" w14:textId="6A70B741" w:rsidR="00530694" w:rsidRPr="00A14A46" w:rsidRDefault="00530694"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Studentai, priimti studijuoti į pirmosios pakopos ir trumpųjų studijų pirmo kurso valstybės nefinansuojamas studijų vietas per Lietuvos aukštųjų mokyklų asociacijos bendrajam priėmimui organizuoti informacinę sistemą, semestro studijų įmoką turi sumokėti iki </w:t>
      </w:r>
      <w:r w:rsidR="0063200A" w:rsidRPr="00A14A46">
        <w:rPr>
          <w:color w:val="000000"/>
          <w:lang w:val="lt-LT"/>
        </w:rPr>
        <w:t>pirmojo semestro pirmojo mėnesio pabaigos.</w:t>
      </w:r>
    </w:p>
    <w:p w14:paraId="75544741" w14:textId="3A81FD57" w:rsidR="00125434" w:rsidRPr="00A14A46" w:rsidRDefault="00880051"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Studentai, nurodyti Aprašo 4.</w:t>
      </w:r>
      <w:r w:rsidR="008459CB" w:rsidRPr="00A14A46">
        <w:rPr>
          <w:color w:val="000000"/>
          <w:lang w:val="lt-LT"/>
        </w:rPr>
        <w:t>6</w:t>
      </w:r>
      <w:r w:rsidRPr="00A14A46">
        <w:rPr>
          <w:color w:val="000000"/>
          <w:lang w:val="lt-LT"/>
        </w:rPr>
        <w:t xml:space="preserve"> papunktyje</w:t>
      </w:r>
      <w:r w:rsidR="00DE4746" w:rsidRPr="00A14A46">
        <w:rPr>
          <w:color w:val="000000"/>
          <w:lang w:val="lt-LT"/>
        </w:rPr>
        <w:t>,</w:t>
      </w:r>
      <w:r w:rsidRPr="00A14A46">
        <w:rPr>
          <w:color w:val="000000"/>
          <w:lang w:val="lt-LT"/>
        </w:rPr>
        <w:t xml:space="preserve"> priimti</w:t>
      </w:r>
      <w:r w:rsidR="00DE4746" w:rsidRPr="00A14A46">
        <w:rPr>
          <w:color w:val="000000"/>
          <w:lang w:val="lt-LT"/>
        </w:rPr>
        <w:t xml:space="preserve"> studijuoti</w:t>
      </w:r>
      <w:r w:rsidRPr="00A14A46">
        <w:rPr>
          <w:color w:val="000000"/>
          <w:lang w:val="lt-LT"/>
        </w:rPr>
        <w:t xml:space="preserve"> per Kolegijos užsieniečių priėmimo informacinę sistemą, metinę studijų </w:t>
      </w:r>
      <w:r w:rsidR="00532044" w:rsidRPr="00A14A46">
        <w:rPr>
          <w:color w:val="000000"/>
          <w:lang w:val="lt-LT"/>
        </w:rPr>
        <w:t>kainą</w:t>
      </w:r>
      <w:r w:rsidRPr="00A14A46">
        <w:rPr>
          <w:color w:val="000000"/>
          <w:lang w:val="lt-LT"/>
        </w:rPr>
        <w:t xml:space="preserve"> turi sumokėti per</w:t>
      </w:r>
      <w:r w:rsidR="009D00F4" w:rsidRPr="00A14A46">
        <w:rPr>
          <w:color w:val="000000"/>
          <w:lang w:val="lt-LT"/>
        </w:rPr>
        <w:t xml:space="preserve"> 10 darbo</w:t>
      </w:r>
      <w:r w:rsidRPr="00A14A46">
        <w:rPr>
          <w:color w:val="000000"/>
          <w:lang w:val="lt-LT"/>
        </w:rPr>
        <w:t xml:space="preserve"> dienų nuo </w:t>
      </w:r>
      <w:r w:rsidR="008658AE" w:rsidRPr="00A14A46">
        <w:rPr>
          <w:color w:val="000000"/>
          <w:lang w:val="lt-LT"/>
        </w:rPr>
        <w:t xml:space="preserve">kvietimo studijuoti </w:t>
      </w:r>
      <w:r w:rsidR="00DE4746" w:rsidRPr="00A14A46">
        <w:rPr>
          <w:color w:val="000000"/>
          <w:lang w:val="lt-LT"/>
        </w:rPr>
        <w:t>išsiuntimo.</w:t>
      </w:r>
    </w:p>
    <w:p w14:paraId="585A4C60" w14:textId="0A0EF394" w:rsidR="00ED640C" w:rsidRPr="00A14A46" w:rsidRDefault="00E648D8"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lastRenderedPageBreak/>
        <w:t>Studentai, kuriems nėra taikomi Aprašo 12 ir 13 punktų reikalavimai, semestro studijų įmoką turi sumokėti iki einamojo semestro pirmojo mėnesio pabaigos.</w:t>
      </w:r>
    </w:p>
    <w:p w14:paraId="29E72CF4" w14:textId="2E04CE17" w:rsidR="00AD2358" w:rsidRPr="00A14A46" w:rsidRDefault="00114F1D"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Studentai</w:t>
      </w:r>
      <w:r w:rsidR="00932F70" w:rsidRPr="00A14A46">
        <w:rPr>
          <w:color w:val="000000"/>
          <w:lang w:val="lt-LT"/>
        </w:rPr>
        <w:t xml:space="preserve"> </w:t>
      </w:r>
      <w:r w:rsidRPr="00A14A46">
        <w:rPr>
          <w:color w:val="000000"/>
          <w:lang w:val="lt-LT"/>
        </w:rPr>
        <w:t>s</w:t>
      </w:r>
      <w:r w:rsidR="005A1B04" w:rsidRPr="00A14A46">
        <w:rPr>
          <w:color w:val="000000"/>
          <w:lang w:val="lt-LT"/>
        </w:rPr>
        <w:t>tudijų įmok</w:t>
      </w:r>
      <w:r w:rsidR="00AD2358" w:rsidRPr="00A14A46">
        <w:rPr>
          <w:color w:val="000000"/>
          <w:lang w:val="lt-LT"/>
        </w:rPr>
        <w:t>ą už studijų dalyko (modulio) kartojimą turi sumokėti iki semestro, kuriame dėstomas kartojamas studijų dalykas (modulis), pirmojo mėnesio pabaigos.</w:t>
      </w:r>
    </w:p>
    <w:p w14:paraId="5C8EF395" w14:textId="52B4317C" w:rsidR="00AD2358" w:rsidRPr="00A14A46" w:rsidRDefault="00AD2358"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Studentai studijų įmoką už susidariusius studijų programų skirtumus turi sumokėti iki </w:t>
      </w:r>
      <w:r w:rsidR="00CE5829" w:rsidRPr="00A14A46">
        <w:rPr>
          <w:color w:val="000000"/>
          <w:lang w:val="lt-LT"/>
        </w:rPr>
        <w:t xml:space="preserve">semestro, </w:t>
      </w:r>
      <w:r w:rsidR="001D6DCE" w:rsidRPr="00A14A46">
        <w:rPr>
          <w:color w:val="000000"/>
          <w:lang w:val="lt-LT"/>
        </w:rPr>
        <w:t xml:space="preserve">kuriame dėstomas studijų dalykas (modulis), dėl kurio susidarė studijų programos skirtumai, </w:t>
      </w:r>
      <w:r w:rsidRPr="00A14A46">
        <w:rPr>
          <w:color w:val="000000"/>
          <w:lang w:val="lt-LT"/>
        </w:rPr>
        <w:t>pirmojo mėnesio pabaigos.</w:t>
      </w:r>
    </w:p>
    <w:p w14:paraId="7AA33A39" w14:textId="3DAF7182" w:rsidR="005A1B04" w:rsidRPr="00A14A46" w:rsidRDefault="00AD2358"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Studentai studijų</w:t>
      </w:r>
      <w:r w:rsidR="00557CBA" w:rsidRPr="00A14A46">
        <w:rPr>
          <w:color w:val="000000"/>
          <w:lang w:val="lt-LT"/>
        </w:rPr>
        <w:t xml:space="preserve"> </w:t>
      </w:r>
      <w:r w:rsidRPr="00A14A46">
        <w:rPr>
          <w:color w:val="000000"/>
          <w:lang w:val="lt-LT"/>
        </w:rPr>
        <w:t xml:space="preserve">įmokas, nurodytas Aprašo </w:t>
      </w:r>
      <w:r w:rsidR="00A43C55" w:rsidRPr="00A14A46">
        <w:rPr>
          <w:color w:val="000000"/>
          <w:lang w:val="lt-LT"/>
        </w:rPr>
        <w:t xml:space="preserve">4.5 ir </w:t>
      </w:r>
      <w:r w:rsidR="00932F70" w:rsidRPr="00A14A46">
        <w:rPr>
          <w:color w:val="000000"/>
          <w:lang w:val="lt-LT"/>
        </w:rPr>
        <w:t>5.</w:t>
      </w:r>
      <w:r w:rsidRPr="00A14A46">
        <w:rPr>
          <w:color w:val="000000"/>
          <w:lang w:val="lt-LT"/>
        </w:rPr>
        <w:t>2.</w:t>
      </w:r>
      <w:r w:rsidR="00A43C55" w:rsidRPr="00A14A46">
        <w:rPr>
          <w:color w:val="000000"/>
          <w:lang w:val="lt-LT"/>
        </w:rPr>
        <w:t xml:space="preserve"> </w:t>
      </w:r>
      <w:r w:rsidR="00932F70" w:rsidRPr="00A14A46">
        <w:rPr>
          <w:color w:val="000000"/>
          <w:lang w:val="lt-LT"/>
        </w:rPr>
        <w:t>papunkčiuose</w:t>
      </w:r>
      <w:r w:rsidR="00E83F9A" w:rsidRPr="00A14A46">
        <w:rPr>
          <w:color w:val="000000"/>
          <w:lang w:val="lt-LT"/>
        </w:rPr>
        <w:t>,</w:t>
      </w:r>
      <w:r w:rsidR="00932F70" w:rsidRPr="00A14A46">
        <w:rPr>
          <w:color w:val="000000"/>
          <w:lang w:val="lt-LT"/>
        </w:rPr>
        <w:t xml:space="preserve"> turi sumokėti iki einamojo studijų semestro pirmojo mėnesio pabaigos.</w:t>
      </w:r>
    </w:p>
    <w:p w14:paraId="5D786537" w14:textId="397F6129" w:rsidR="005A1B04" w:rsidRPr="00A14A46" w:rsidRDefault="00932F70"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Studentai</w:t>
      </w:r>
      <w:r w:rsidR="00235DD6" w:rsidRPr="00A14A46">
        <w:rPr>
          <w:color w:val="000000"/>
          <w:lang w:val="lt-LT"/>
        </w:rPr>
        <w:t xml:space="preserve"> studijų</w:t>
      </w:r>
      <w:r w:rsidRPr="00A14A46">
        <w:rPr>
          <w:color w:val="000000"/>
          <w:lang w:val="lt-LT"/>
        </w:rPr>
        <w:t xml:space="preserve"> į</w:t>
      </w:r>
      <w:r w:rsidR="00505B15" w:rsidRPr="00A14A46">
        <w:rPr>
          <w:color w:val="000000"/>
          <w:lang w:val="lt-LT"/>
        </w:rPr>
        <w:t>moką už pakartotinį atsiskaitymą, akademinės skolos laikymą</w:t>
      </w:r>
      <w:r w:rsidRPr="00A14A46">
        <w:rPr>
          <w:color w:val="000000"/>
          <w:lang w:val="lt-LT"/>
        </w:rPr>
        <w:t xml:space="preserve"> turi sumokėti</w:t>
      </w:r>
      <w:r w:rsidR="00767A45" w:rsidRPr="00A14A46">
        <w:rPr>
          <w:color w:val="000000"/>
          <w:lang w:val="lt-LT"/>
        </w:rPr>
        <w:t xml:space="preserve"> ne vėliau kaip</w:t>
      </w:r>
      <w:r w:rsidRPr="00A14A46">
        <w:rPr>
          <w:color w:val="000000"/>
          <w:lang w:val="lt-LT"/>
        </w:rPr>
        <w:t xml:space="preserve"> iki </w:t>
      </w:r>
      <w:r w:rsidR="00767A45" w:rsidRPr="00A14A46">
        <w:rPr>
          <w:color w:val="000000"/>
          <w:lang w:val="lt-LT"/>
        </w:rPr>
        <w:t xml:space="preserve">numatytos </w:t>
      </w:r>
      <w:r w:rsidRPr="00A14A46">
        <w:rPr>
          <w:color w:val="000000"/>
          <w:lang w:val="lt-LT"/>
        </w:rPr>
        <w:t>atsiskaitymo dienos.</w:t>
      </w:r>
    </w:p>
    <w:p w14:paraId="2A2ABC14" w14:textId="00EB7083" w:rsidR="005005AE" w:rsidRPr="00A14A46" w:rsidRDefault="00125434"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Klausytojai studijų įmoką turi sumokėti pagal </w:t>
      </w:r>
      <w:r w:rsidR="0068704B" w:rsidRPr="00A14A46">
        <w:rPr>
          <w:color w:val="000000"/>
          <w:lang w:val="lt-LT"/>
        </w:rPr>
        <w:t xml:space="preserve">Kolegijos ir klausytojo </w:t>
      </w:r>
      <w:r w:rsidRPr="00A14A46">
        <w:rPr>
          <w:color w:val="000000"/>
          <w:lang w:val="lt-LT"/>
        </w:rPr>
        <w:t>sutartyje nurodytus terminus.</w:t>
      </w:r>
    </w:p>
    <w:p w14:paraId="6348140D" w14:textId="2A442C21" w:rsidR="00202049" w:rsidRPr="00A14A46" w:rsidRDefault="00202049"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Studijų </w:t>
      </w:r>
      <w:r w:rsidR="00DB34C0" w:rsidRPr="00A14A46">
        <w:rPr>
          <w:color w:val="000000"/>
          <w:lang w:val="lt-LT"/>
        </w:rPr>
        <w:t>įmoką</w:t>
      </w:r>
      <w:r w:rsidRPr="00A14A46">
        <w:rPr>
          <w:color w:val="000000"/>
          <w:lang w:val="lt-LT"/>
        </w:rPr>
        <w:t xml:space="preserve"> arba jos dalį </w:t>
      </w:r>
      <w:r w:rsidR="00DB34C0" w:rsidRPr="00A14A46">
        <w:rPr>
          <w:color w:val="000000"/>
          <w:lang w:val="lt-LT"/>
        </w:rPr>
        <w:t xml:space="preserve">už studentą </w:t>
      </w:r>
      <w:r w:rsidRPr="00A14A46">
        <w:rPr>
          <w:color w:val="000000"/>
          <w:lang w:val="lt-LT"/>
        </w:rPr>
        <w:t xml:space="preserve">gali sumokėti </w:t>
      </w:r>
      <w:r w:rsidR="00497682" w:rsidRPr="00A14A46">
        <w:rPr>
          <w:color w:val="000000"/>
          <w:lang w:val="lt-LT"/>
        </w:rPr>
        <w:t xml:space="preserve">ir tretieji asmenys, pateikdami mokėjimo pavedimus, mokėjimo paskirtyje nurodydami </w:t>
      </w:r>
      <w:r w:rsidR="00D65364" w:rsidRPr="00A14A46">
        <w:rPr>
          <w:color w:val="000000"/>
          <w:lang w:val="lt-LT"/>
        </w:rPr>
        <w:t>s</w:t>
      </w:r>
      <w:r w:rsidR="00497682" w:rsidRPr="00A14A46">
        <w:rPr>
          <w:color w:val="000000"/>
          <w:lang w:val="lt-LT"/>
        </w:rPr>
        <w:t>tudento, už kurį mokama, vardą, pavardę ir asmens kodą.</w:t>
      </w:r>
    </w:p>
    <w:p w14:paraId="716BE8AC" w14:textId="727C656A" w:rsidR="00B00F61" w:rsidRPr="00A14A46" w:rsidRDefault="005005AE"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Fakulteto dekanas, gavęs motyvuotą studento prašymą, pateiktą ne vėliau kaip </w:t>
      </w:r>
      <w:r w:rsidR="009D3FF2" w:rsidRPr="00A14A46">
        <w:rPr>
          <w:color w:val="000000"/>
          <w:lang w:val="lt-LT"/>
        </w:rPr>
        <w:t xml:space="preserve">iki </w:t>
      </w:r>
      <w:r w:rsidR="00B65B61" w:rsidRPr="00A14A46">
        <w:rPr>
          <w:color w:val="000000"/>
          <w:lang w:val="lt-LT"/>
        </w:rPr>
        <w:t xml:space="preserve">einamojo </w:t>
      </w:r>
      <w:r w:rsidR="009D3FF2" w:rsidRPr="00A14A46">
        <w:rPr>
          <w:color w:val="000000"/>
          <w:lang w:val="lt-LT"/>
        </w:rPr>
        <w:t>semestro pirmojo mėnesio pabaigos</w:t>
      </w:r>
      <w:r w:rsidRPr="00A14A46">
        <w:rPr>
          <w:color w:val="000000"/>
          <w:lang w:val="lt-LT"/>
        </w:rPr>
        <w:t xml:space="preserve">, gali pakeisti ar pratęsti </w:t>
      </w:r>
      <w:r w:rsidR="00765075" w:rsidRPr="00A14A46">
        <w:rPr>
          <w:color w:val="000000"/>
          <w:lang w:val="lt-LT"/>
        </w:rPr>
        <w:t xml:space="preserve">semestro </w:t>
      </w:r>
      <w:r w:rsidRPr="00A14A46">
        <w:rPr>
          <w:color w:val="000000"/>
          <w:lang w:val="lt-LT"/>
        </w:rPr>
        <w:t xml:space="preserve">studijų </w:t>
      </w:r>
      <w:r w:rsidR="00765075" w:rsidRPr="00A14A46">
        <w:rPr>
          <w:color w:val="000000"/>
          <w:lang w:val="lt-LT"/>
        </w:rPr>
        <w:t>įmokos</w:t>
      </w:r>
      <w:r w:rsidRPr="00A14A46">
        <w:rPr>
          <w:color w:val="000000"/>
          <w:lang w:val="lt-LT"/>
        </w:rPr>
        <w:t xml:space="preserve"> mokėjimo terminus</w:t>
      </w:r>
      <w:r w:rsidR="004B170B" w:rsidRPr="00A14A46">
        <w:rPr>
          <w:color w:val="000000"/>
          <w:lang w:val="lt-LT"/>
        </w:rPr>
        <w:t>, t</w:t>
      </w:r>
      <w:r w:rsidRPr="00A14A46">
        <w:rPr>
          <w:color w:val="000000"/>
          <w:lang w:val="lt-LT"/>
        </w:rPr>
        <w:t xml:space="preserve">ačiau </w:t>
      </w:r>
      <w:r w:rsidR="00EF59B9" w:rsidRPr="00A14A46">
        <w:rPr>
          <w:color w:val="000000"/>
          <w:lang w:val="lt-LT"/>
        </w:rPr>
        <w:t>semestro studijų įmoka</w:t>
      </w:r>
      <w:r w:rsidRPr="00A14A46">
        <w:rPr>
          <w:color w:val="000000"/>
          <w:lang w:val="lt-LT"/>
        </w:rPr>
        <w:t xml:space="preserve"> turi būti sumokama </w:t>
      </w:r>
      <w:r w:rsidR="0017382B" w:rsidRPr="00A14A46">
        <w:rPr>
          <w:color w:val="000000"/>
          <w:lang w:val="lt-LT"/>
        </w:rPr>
        <w:t>laikantis</w:t>
      </w:r>
      <w:r w:rsidRPr="00A14A46">
        <w:rPr>
          <w:color w:val="000000"/>
          <w:lang w:val="lt-LT"/>
        </w:rPr>
        <w:t xml:space="preserve"> tokių terminų:</w:t>
      </w:r>
    </w:p>
    <w:p w14:paraId="05B02464" w14:textId="579146BA" w:rsidR="005005AE" w:rsidRPr="00A14A46" w:rsidRDefault="005005AE"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pirmoji įmoka iki</w:t>
      </w:r>
      <w:r w:rsidR="00557CBA" w:rsidRPr="00A14A46">
        <w:rPr>
          <w:color w:val="000000"/>
          <w:lang w:val="lt-LT"/>
        </w:rPr>
        <w:t xml:space="preserve"> </w:t>
      </w:r>
      <w:r w:rsidRPr="00A14A46">
        <w:rPr>
          <w:color w:val="000000"/>
          <w:lang w:val="lt-LT"/>
        </w:rPr>
        <w:t>spalio 31</w:t>
      </w:r>
      <w:r w:rsidR="00A14A46" w:rsidRPr="00A14A46">
        <w:rPr>
          <w:color w:val="000000"/>
          <w:lang w:val="lt-LT"/>
        </w:rPr>
        <w:t> d.</w:t>
      </w:r>
      <w:r w:rsidRPr="00A14A46">
        <w:rPr>
          <w:color w:val="000000"/>
          <w:lang w:val="lt-LT"/>
        </w:rPr>
        <w:t xml:space="preserve"> / kovo 31</w:t>
      </w:r>
      <w:r w:rsidR="00A14A46" w:rsidRPr="00A14A46">
        <w:rPr>
          <w:color w:val="000000"/>
          <w:lang w:val="lt-LT"/>
        </w:rPr>
        <w:t> d.</w:t>
      </w:r>
      <w:r w:rsidRPr="00A14A46">
        <w:rPr>
          <w:color w:val="000000"/>
          <w:lang w:val="lt-LT"/>
        </w:rPr>
        <w:t xml:space="preserve"> – ne mažiau kaip 20 proc. semestro studijų </w:t>
      </w:r>
      <w:r w:rsidR="00A3286B" w:rsidRPr="00A14A46">
        <w:rPr>
          <w:color w:val="000000"/>
          <w:lang w:val="lt-LT"/>
        </w:rPr>
        <w:t>įmokos</w:t>
      </w:r>
      <w:r w:rsidRPr="00A14A46">
        <w:rPr>
          <w:color w:val="000000"/>
          <w:lang w:val="lt-LT"/>
        </w:rPr>
        <w:t>;</w:t>
      </w:r>
    </w:p>
    <w:p w14:paraId="1AD2731F" w14:textId="76CEB608" w:rsidR="005005AE" w:rsidRPr="00A14A46" w:rsidRDefault="005005AE"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antroji įmoka iki lapkričio 30</w:t>
      </w:r>
      <w:r w:rsidR="00A14A46" w:rsidRPr="00A14A46">
        <w:rPr>
          <w:color w:val="000000"/>
          <w:lang w:val="lt-LT"/>
        </w:rPr>
        <w:t> d.</w:t>
      </w:r>
      <w:r w:rsidRPr="00A14A46">
        <w:rPr>
          <w:color w:val="000000"/>
          <w:lang w:val="lt-LT"/>
        </w:rPr>
        <w:t xml:space="preserve"> / balandžio 30</w:t>
      </w:r>
      <w:r w:rsidR="00A14A46" w:rsidRPr="00A14A46">
        <w:rPr>
          <w:color w:val="000000"/>
          <w:lang w:val="lt-LT"/>
        </w:rPr>
        <w:t> d.</w:t>
      </w:r>
      <w:r w:rsidRPr="00A14A46">
        <w:rPr>
          <w:color w:val="000000"/>
          <w:lang w:val="lt-LT"/>
        </w:rPr>
        <w:t xml:space="preserve"> – ne mažiau kaip 30 proc. semestro studijų </w:t>
      </w:r>
      <w:r w:rsidR="00A3286B" w:rsidRPr="00A14A46">
        <w:rPr>
          <w:color w:val="000000"/>
          <w:lang w:val="lt-LT"/>
        </w:rPr>
        <w:t>įmokos</w:t>
      </w:r>
      <w:r w:rsidRPr="00A14A46">
        <w:rPr>
          <w:color w:val="000000"/>
          <w:lang w:val="lt-LT"/>
        </w:rPr>
        <w:t>;</w:t>
      </w:r>
    </w:p>
    <w:p w14:paraId="1291A998" w14:textId="75584F1C" w:rsidR="005005AE" w:rsidRPr="00A14A46" w:rsidRDefault="005005AE"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trečioji įmoka iki gruodžio 20</w:t>
      </w:r>
      <w:r w:rsidR="00A14A46" w:rsidRPr="00A14A46">
        <w:rPr>
          <w:color w:val="000000"/>
          <w:lang w:val="lt-LT"/>
        </w:rPr>
        <w:t> d.</w:t>
      </w:r>
      <w:r w:rsidRPr="00A14A46">
        <w:rPr>
          <w:color w:val="000000"/>
          <w:lang w:val="lt-LT"/>
        </w:rPr>
        <w:t xml:space="preserve"> / gegužės 20</w:t>
      </w:r>
      <w:r w:rsidR="00A14A46" w:rsidRPr="00A14A46">
        <w:rPr>
          <w:color w:val="000000"/>
          <w:lang w:val="lt-LT"/>
        </w:rPr>
        <w:t> d.</w:t>
      </w:r>
      <w:r w:rsidRPr="00A14A46">
        <w:rPr>
          <w:color w:val="000000"/>
          <w:lang w:val="lt-LT"/>
        </w:rPr>
        <w:t xml:space="preserve"> – likusi semestro studijų </w:t>
      </w:r>
      <w:r w:rsidR="00542AE0" w:rsidRPr="00A14A46">
        <w:rPr>
          <w:color w:val="000000"/>
          <w:lang w:val="lt-LT"/>
        </w:rPr>
        <w:t xml:space="preserve">įmokos </w:t>
      </w:r>
      <w:r w:rsidRPr="00A14A46">
        <w:rPr>
          <w:color w:val="000000"/>
          <w:lang w:val="lt-LT"/>
        </w:rPr>
        <w:t>dalis.</w:t>
      </w:r>
    </w:p>
    <w:p w14:paraId="14AC115D" w14:textId="77777777" w:rsidR="00BA448D" w:rsidRPr="00A14A46" w:rsidRDefault="00BA448D"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Studentai, gaunantys studijų stipendiją:</w:t>
      </w:r>
    </w:p>
    <w:p w14:paraId="2822D8BB" w14:textId="345A2972" w:rsidR="00BA448D" w:rsidRPr="00A14A46" w:rsidRDefault="00C07113"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iki rugsėjo 30 d. </w:t>
      </w:r>
      <w:r>
        <w:rPr>
          <w:color w:val="000000"/>
          <w:lang w:val="lt-LT"/>
        </w:rPr>
        <w:t xml:space="preserve">rudens semestre arba iki </w:t>
      </w:r>
      <w:r w:rsidRPr="00A14A46">
        <w:rPr>
          <w:color w:val="000000"/>
          <w:lang w:val="lt-LT"/>
        </w:rPr>
        <w:t xml:space="preserve"> vasario 28 d. </w:t>
      </w:r>
      <w:r>
        <w:rPr>
          <w:color w:val="000000"/>
          <w:lang w:val="lt-LT"/>
        </w:rPr>
        <w:t xml:space="preserve">pavasario semestre </w:t>
      </w:r>
      <w:r w:rsidR="00BA448D" w:rsidRPr="00A14A46">
        <w:rPr>
          <w:color w:val="000000"/>
          <w:lang w:val="lt-LT"/>
        </w:rPr>
        <w:t xml:space="preserve">į Kolegijos sąskaitą turi sumokėti </w:t>
      </w:r>
      <w:r w:rsidR="0093410F" w:rsidRPr="00A14A46">
        <w:rPr>
          <w:color w:val="000000"/>
          <w:lang w:val="lt-LT"/>
        </w:rPr>
        <w:t xml:space="preserve">semestro </w:t>
      </w:r>
      <w:r w:rsidR="00BA448D" w:rsidRPr="00A14A46">
        <w:rPr>
          <w:color w:val="000000"/>
          <w:lang w:val="lt-LT"/>
        </w:rPr>
        <w:t xml:space="preserve">studijų </w:t>
      </w:r>
      <w:r w:rsidR="0093410F" w:rsidRPr="00A14A46">
        <w:rPr>
          <w:color w:val="000000"/>
          <w:lang w:val="lt-LT"/>
        </w:rPr>
        <w:t>įmokos</w:t>
      </w:r>
      <w:r w:rsidR="00BA448D" w:rsidRPr="00A14A46">
        <w:rPr>
          <w:color w:val="000000"/>
          <w:lang w:val="lt-LT"/>
        </w:rPr>
        <w:t xml:space="preserve"> ir norminės studijų kainos</w:t>
      </w:r>
      <w:r w:rsidR="00060DA0" w:rsidRPr="00A14A46">
        <w:rPr>
          <w:color w:val="000000"/>
          <w:lang w:val="lt-LT"/>
        </w:rPr>
        <w:t xml:space="preserve"> (padalintos į dvi dalis)</w:t>
      </w:r>
      <w:r w:rsidR="00BA448D" w:rsidRPr="00A14A46">
        <w:rPr>
          <w:color w:val="000000"/>
          <w:lang w:val="lt-LT"/>
        </w:rPr>
        <w:t xml:space="preserve"> skirtumą, jei studentui studijų stipendija pervedama į Kolegijos sąskaitą. Šiuo atveju pasibaigus studento studijoms pagal</w:t>
      </w:r>
      <w:r w:rsidR="00557CBA" w:rsidRPr="00A14A46">
        <w:rPr>
          <w:color w:val="000000"/>
          <w:lang w:val="lt-LT"/>
        </w:rPr>
        <w:t xml:space="preserve"> </w:t>
      </w:r>
      <w:r w:rsidR="00BA448D" w:rsidRPr="00A14A46">
        <w:rPr>
          <w:color w:val="000000"/>
          <w:lang w:val="lt-LT"/>
        </w:rPr>
        <w:t>Studijų tvarkos 43.1 arba 43.4 punktus, suteikus jam akademines atostogas arba sustabdžius studijas, su studijų kainos mokėjimu susiję finansiniai įsipareigojimai taikomi tik skirtumui tarp</w:t>
      </w:r>
      <w:r w:rsidR="00060DA0" w:rsidRPr="00A14A46">
        <w:rPr>
          <w:color w:val="000000"/>
          <w:lang w:val="lt-LT"/>
        </w:rPr>
        <w:t xml:space="preserve"> semestro</w:t>
      </w:r>
      <w:r w:rsidR="00BA448D" w:rsidRPr="00A14A46">
        <w:rPr>
          <w:color w:val="000000"/>
          <w:lang w:val="lt-LT"/>
        </w:rPr>
        <w:t xml:space="preserve"> studijų </w:t>
      </w:r>
      <w:r w:rsidR="00060DA0" w:rsidRPr="00A14A46">
        <w:rPr>
          <w:color w:val="000000"/>
          <w:lang w:val="lt-LT"/>
        </w:rPr>
        <w:t>įmokos</w:t>
      </w:r>
      <w:r w:rsidR="00BA448D" w:rsidRPr="00A14A46">
        <w:rPr>
          <w:color w:val="000000"/>
          <w:lang w:val="lt-LT"/>
        </w:rPr>
        <w:t xml:space="preserve"> ir norminės studijų kainos</w:t>
      </w:r>
      <w:r w:rsidR="00060DA0" w:rsidRPr="00A14A46">
        <w:rPr>
          <w:color w:val="000000"/>
          <w:lang w:val="lt-LT"/>
        </w:rPr>
        <w:t xml:space="preserve"> (padalintos į dvi dalis)</w:t>
      </w:r>
      <w:r w:rsidR="00BA448D" w:rsidRPr="00A14A46">
        <w:rPr>
          <w:color w:val="000000"/>
          <w:lang w:val="lt-LT"/>
        </w:rPr>
        <w:t>;</w:t>
      </w:r>
    </w:p>
    <w:p w14:paraId="7B797525" w14:textId="63911D20" w:rsidR="00FD3E49" w:rsidRPr="00A14A46" w:rsidRDefault="00BA448D" w:rsidP="00327509">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 iki rugsėjo 30</w:t>
      </w:r>
      <w:r w:rsidR="00A14A46" w:rsidRPr="00A14A46">
        <w:rPr>
          <w:color w:val="000000"/>
          <w:lang w:val="lt-LT"/>
        </w:rPr>
        <w:t> d.</w:t>
      </w:r>
      <w:r w:rsidRPr="00A14A46">
        <w:rPr>
          <w:color w:val="000000"/>
          <w:lang w:val="lt-LT"/>
        </w:rPr>
        <w:t xml:space="preserve"> </w:t>
      </w:r>
      <w:r w:rsidR="008336E4">
        <w:rPr>
          <w:color w:val="000000"/>
          <w:lang w:val="lt-LT"/>
        </w:rPr>
        <w:t xml:space="preserve">rudens semestre arba iki </w:t>
      </w:r>
      <w:r w:rsidRPr="00A14A46">
        <w:rPr>
          <w:color w:val="000000"/>
          <w:lang w:val="lt-LT"/>
        </w:rPr>
        <w:t xml:space="preserve"> vasario 28</w:t>
      </w:r>
      <w:r w:rsidR="00A14A46" w:rsidRPr="00A14A46">
        <w:rPr>
          <w:color w:val="000000"/>
          <w:lang w:val="lt-LT"/>
        </w:rPr>
        <w:t> d.</w:t>
      </w:r>
      <w:r w:rsidRPr="00A14A46">
        <w:rPr>
          <w:color w:val="000000"/>
          <w:lang w:val="lt-LT"/>
        </w:rPr>
        <w:t xml:space="preserve"> </w:t>
      </w:r>
      <w:r w:rsidR="008336E4">
        <w:rPr>
          <w:color w:val="000000"/>
          <w:lang w:val="lt-LT"/>
        </w:rPr>
        <w:t xml:space="preserve">pavasario semestre </w:t>
      </w:r>
      <w:r w:rsidRPr="00A14A46">
        <w:rPr>
          <w:color w:val="000000"/>
          <w:lang w:val="lt-LT"/>
        </w:rPr>
        <w:t xml:space="preserve">į Kolegijos sąskaitą turi sumokėti semestro studijų </w:t>
      </w:r>
      <w:r w:rsidR="00060DA0" w:rsidRPr="00A14A46">
        <w:rPr>
          <w:color w:val="000000"/>
          <w:lang w:val="lt-LT"/>
        </w:rPr>
        <w:t>įmoką,</w:t>
      </w:r>
      <w:r w:rsidRPr="00A14A46">
        <w:rPr>
          <w:color w:val="000000"/>
          <w:lang w:val="lt-LT"/>
        </w:rPr>
        <w:t xml:space="preserve"> jei studentui studijų stipendija pervedama į asmeninę sąskaitą. Šiuo atveju pasibaigus studento studijoms pagal</w:t>
      </w:r>
      <w:r w:rsidR="00A14A46" w:rsidRPr="00A14A46">
        <w:rPr>
          <w:color w:val="000000"/>
          <w:lang w:val="lt-LT"/>
        </w:rPr>
        <w:t xml:space="preserve"> </w:t>
      </w:r>
      <w:r w:rsidRPr="00A14A46">
        <w:rPr>
          <w:color w:val="000000"/>
          <w:lang w:val="lt-LT"/>
        </w:rPr>
        <w:t>Studijų tvarkos 43.1 arba 43.4 punktus, suteikus jam akademines atostogas arba sustabdžius studijas, taikomos šio Aprašo nuostatos.</w:t>
      </w:r>
    </w:p>
    <w:p w14:paraId="04116241" w14:textId="62547A02" w:rsidR="002D7117" w:rsidRPr="00A14A46" w:rsidRDefault="002D7117"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lastRenderedPageBreak/>
        <w:t xml:space="preserve">Gavęs studento, planuojančio gauti valstybės remiamą paskolą studijų kainai apmokėti, prašymą, pateiktą ne vėliau </w:t>
      </w:r>
      <w:r w:rsidRPr="00D53CF6">
        <w:rPr>
          <w:color w:val="000000"/>
          <w:lang w:val="lt-LT"/>
        </w:rPr>
        <w:t xml:space="preserve">kaip </w:t>
      </w:r>
      <w:r w:rsidR="00720939" w:rsidRPr="00D53CF6">
        <w:rPr>
          <w:color w:val="000000"/>
          <w:lang w:val="lt-LT"/>
        </w:rPr>
        <w:t xml:space="preserve">iki rugsėjo 30 d. </w:t>
      </w:r>
      <w:r w:rsidR="002B466E" w:rsidRPr="00D53CF6">
        <w:rPr>
          <w:color w:val="000000"/>
          <w:lang w:val="lt-LT"/>
        </w:rPr>
        <w:t>rudens semestre arba</w:t>
      </w:r>
      <w:r w:rsidR="00720939" w:rsidRPr="00D53CF6">
        <w:rPr>
          <w:color w:val="000000"/>
          <w:lang w:val="lt-LT"/>
        </w:rPr>
        <w:t xml:space="preserve"> </w:t>
      </w:r>
      <w:r w:rsidR="008336E4" w:rsidRPr="00D53CF6">
        <w:rPr>
          <w:color w:val="000000"/>
          <w:lang w:val="lt-LT"/>
        </w:rPr>
        <w:t xml:space="preserve">iki </w:t>
      </w:r>
      <w:r w:rsidR="00720939" w:rsidRPr="00D53CF6">
        <w:rPr>
          <w:color w:val="000000"/>
          <w:lang w:val="lt-LT"/>
        </w:rPr>
        <w:t>vasario 28 d.</w:t>
      </w:r>
      <w:r w:rsidR="002B466E" w:rsidRPr="00D53CF6">
        <w:rPr>
          <w:color w:val="000000"/>
          <w:lang w:val="lt-LT"/>
        </w:rPr>
        <w:t xml:space="preserve"> pavasario semestre</w:t>
      </w:r>
      <w:r w:rsidRPr="00D53CF6">
        <w:rPr>
          <w:color w:val="000000"/>
          <w:lang w:val="lt-LT"/>
        </w:rPr>
        <w:t>,</w:t>
      </w:r>
      <w:r w:rsidRPr="00A14A46">
        <w:rPr>
          <w:color w:val="000000"/>
          <w:lang w:val="lt-LT"/>
        </w:rPr>
        <w:t xml:space="preserve"> fakulteto dekanas semestro studijų įmokos mokėjimą gali atidėti iki paskolos gavimo, bet ne ilgiau kaip iki gruodžio 1</w:t>
      </w:r>
      <w:r w:rsidR="00A14A46" w:rsidRPr="00A14A46">
        <w:rPr>
          <w:color w:val="000000"/>
          <w:lang w:val="lt-LT"/>
        </w:rPr>
        <w:t> d.</w:t>
      </w:r>
      <w:r w:rsidRPr="00A14A46">
        <w:rPr>
          <w:color w:val="000000"/>
          <w:lang w:val="lt-LT"/>
        </w:rPr>
        <w:t xml:space="preserve"> rudens semestre, iki gegužės 1</w:t>
      </w:r>
      <w:r w:rsidR="00A14A46" w:rsidRPr="00A14A46">
        <w:rPr>
          <w:color w:val="000000"/>
          <w:lang w:val="lt-LT"/>
        </w:rPr>
        <w:t> d.</w:t>
      </w:r>
      <w:r w:rsidRPr="00A14A46">
        <w:rPr>
          <w:color w:val="000000"/>
          <w:lang w:val="lt-LT"/>
        </w:rPr>
        <w:t xml:space="preserve"> pavasario semestre.</w:t>
      </w:r>
    </w:p>
    <w:p w14:paraId="5496BF8A" w14:textId="1B32B9DF" w:rsidR="00163B98" w:rsidRPr="00A14A46" w:rsidRDefault="00163B98"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Studentui keičiant kursą, </w:t>
      </w:r>
      <w:r w:rsidR="00AB6AAD" w:rsidRPr="00A14A46">
        <w:rPr>
          <w:color w:val="000000"/>
          <w:lang w:val="lt-LT"/>
        </w:rPr>
        <w:t xml:space="preserve">studijų </w:t>
      </w:r>
      <w:r w:rsidRPr="00A14A46">
        <w:rPr>
          <w:color w:val="000000"/>
          <w:lang w:val="lt-LT"/>
        </w:rPr>
        <w:t>tvarkaraštį, grįžus iš akademinių atostogų,</w:t>
      </w:r>
      <w:r w:rsidR="005C7B6C" w:rsidRPr="00A14A46">
        <w:rPr>
          <w:color w:val="000000"/>
          <w:lang w:val="lt-LT"/>
        </w:rPr>
        <w:t xml:space="preserve"> po</w:t>
      </w:r>
      <w:r w:rsidRPr="00A14A46">
        <w:rPr>
          <w:color w:val="000000"/>
          <w:lang w:val="lt-LT"/>
        </w:rPr>
        <w:t xml:space="preserve"> studijų sustabdymo, kai studijų programa ir forma nepasikeičia, studijų kaina nekeičiama ir yra lygi studento įstojimo studijuoti metu nustatytai metinei studijų kainai.</w:t>
      </w:r>
    </w:p>
    <w:p w14:paraId="3D238819" w14:textId="393E4DEF" w:rsidR="00963F05" w:rsidRPr="00A14A46" w:rsidRDefault="00163B98"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Studentui keičiant studijų formą, </w:t>
      </w:r>
      <w:r w:rsidR="00F77F26" w:rsidRPr="00A14A46">
        <w:rPr>
          <w:color w:val="000000"/>
          <w:lang w:val="lt-LT"/>
        </w:rPr>
        <w:t>s</w:t>
      </w:r>
      <w:r w:rsidRPr="00A14A46">
        <w:rPr>
          <w:color w:val="000000"/>
          <w:lang w:val="lt-LT"/>
        </w:rPr>
        <w:t>usitarime</w:t>
      </w:r>
      <w:r w:rsidR="00F77F26" w:rsidRPr="00A14A46">
        <w:rPr>
          <w:color w:val="000000"/>
          <w:lang w:val="lt-LT"/>
        </w:rPr>
        <w:t xml:space="preserve"> dėl</w:t>
      </w:r>
      <w:r w:rsidRPr="00A14A46">
        <w:rPr>
          <w:color w:val="000000"/>
          <w:lang w:val="lt-LT"/>
        </w:rPr>
        <w:t xml:space="preserve"> </w:t>
      </w:r>
      <w:r w:rsidR="00CF5747" w:rsidRPr="00A14A46">
        <w:rPr>
          <w:color w:val="000000"/>
          <w:lang w:val="lt-LT"/>
        </w:rPr>
        <w:t>S</w:t>
      </w:r>
      <w:r w:rsidR="00F77F26" w:rsidRPr="00A14A46">
        <w:rPr>
          <w:color w:val="000000"/>
          <w:lang w:val="lt-LT"/>
        </w:rPr>
        <w:t xml:space="preserve">tudijų sutarties pakeitimo </w:t>
      </w:r>
      <w:r w:rsidRPr="00A14A46">
        <w:rPr>
          <w:color w:val="000000"/>
          <w:lang w:val="lt-LT"/>
        </w:rPr>
        <w:t>nurodoma pakeistos studijų formos metinė studijų kaina</w:t>
      </w:r>
      <w:r w:rsidR="002626EB">
        <w:rPr>
          <w:color w:val="000000"/>
          <w:lang w:val="lt-LT"/>
        </w:rPr>
        <w:t>,</w:t>
      </w:r>
      <w:r w:rsidRPr="00A14A46">
        <w:rPr>
          <w:color w:val="000000"/>
          <w:lang w:val="lt-LT"/>
        </w:rPr>
        <w:t xml:space="preserve"> lygi studento įstojimo studijuoti metu nustatytai metinei studijų kainai.</w:t>
      </w:r>
    </w:p>
    <w:p w14:paraId="0181A885" w14:textId="61C53811" w:rsidR="004410E6" w:rsidRPr="00A14A46" w:rsidRDefault="00D06DB5"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Studentui, kuriam Kolegijoje nustatyta tvarka įskaitomas anksčiau studijuotas dalykas (modulis) Kolegijoje, kitoje Lietuvos ar užsienio aukštojoje mokykloje, semestro studijų įmoka mažinama proporcingai įskaityto studijų dalyko </w:t>
      </w:r>
      <w:r w:rsidR="00DA03A9" w:rsidRPr="00A14A46">
        <w:rPr>
          <w:color w:val="000000"/>
          <w:lang w:val="lt-LT"/>
        </w:rPr>
        <w:t xml:space="preserve">(modulio) </w:t>
      </w:r>
      <w:r w:rsidRPr="00A14A46">
        <w:rPr>
          <w:color w:val="000000"/>
          <w:lang w:val="lt-LT"/>
        </w:rPr>
        <w:t>kreditų skaičiui.</w:t>
      </w:r>
    </w:p>
    <w:p w14:paraId="463A6905" w14:textId="0025A8BE" w:rsidR="00E61353" w:rsidRPr="00A14A46" w:rsidRDefault="00E61353" w:rsidP="00327509">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Kolegijos direktorius</w:t>
      </w:r>
      <w:r w:rsidR="00AE7005" w:rsidRPr="00A14A46">
        <w:rPr>
          <w:color w:val="000000"/>
          <w:lang w:val="lt-LT"/>
        </w:rPr>
        <w:t>, atsižvelgdamas</w:t>
      </w:r>
      <w:r w:rsidR="00A14A46" w:rsidRPr="00A14A46">
        <w:rPr>
          <w:color w:val="000000"/>
          <w:lang w:val="lt-LT"/>
        </w:rPr>
        <w:t xml:space="preserve"> </w:t>
      </w:r>
      <w:r w:rsidR="009E2DBA" w:rsidRPr="00A14A46">
        <w:rPr>
          <w:color w:val="000000"/>
          <w:lang w:val="lt-LT"/>
        </w:rPr>
        <w:t xml:space="preserve">į atitinkamo padalinio (fakulteto dekano, Kūno kultūros ir sporto centro vadovo, tarnybų </w:t>
      </w:r>
      <w:r w:rsidR="00236A44" w:rsidRPr="00A14A46">
        <w:rPr>
          <w:color w:val="000000"/>
          <w:lang w:val="lt-LT"/>
        </w:rPr>
        <w:t xml:space="preserve">ar skyrių </w:t>
      </w:r>
      <w:r w:rsidR="009E2DBA" w:rsidRPr="00A14A46">
        <w:rPr>
          <w:color w:val="000000"/>
          <w:lang w:val="lt-LT"/>
        </w:rPr>
        <w:t>vadovų)</w:t>
      </w:r>
      <w:r w:rsidRPr="00A14A46">
        <w:rPr>
          <w:color w:val="000000"/>
          <w:lang w:val="lt-LT"/>
        </w:rPr>
        <w:t xml:space="preserve"> </w:t>
      </w:r>
      <w:r w:rsidR="0052365C" w:rsidRPr="00A14A46">
        <w:rPr>
          <w:color w:val="000000"/>
          <w:lang w:val="lt-LT"/>
        </w:rPr>
        <w:t>teikim</w:t>
      </w:r>
      <w:r w:rsidR="00236A44" w:rsidRPr="00A14A46">
        <w:rPr>
          <w:color w:val="000000"/>
          <w:lang w:val="lt-LT"/>
        </w:rPr>
        <w:t>ą</w:t>
      </w:r>
      <w:r w:rsidR="0052365C" w:rsidRPr="00A14A46">
        <w:rPr>
          <w:color w:val="000000"/>
          <w:lang w:val="lt-LT"/>
        </w:rPr>
        <w:t xml:space="preserve"> </w:t>
      </w:r>
      <w:r w:rsidRPr="00A14A46">
        <w:rPr>
          <w:color w:val="000000"/>
          <w:lang w:val="lt-LT"/>
        </w:rPr>
        <w:t xml:space="preserve">gali </w:t>
      </w:r>
      <w:r w:rsidR="00673CCE" w:rsidRPr="00A14A46">
        <w:rPr>
          <w:color w:val="000000"/>
          <w:lang w:val="lt-LT"/>
        </w:rPr>
        <w:t xml:space="preserve">sumažinti </w:t>
      </w:r>
      <w:r w:rsidR="00861D71" w:rsidRPr="00A14A46">
        <w:rPr>
          <w:color w:val="000000"/>
          <w:lang w:val="lt-LT"/>
        </w:rPr>
        <w:t xml:space="preserve">semestro </w:t>
      </w:r>
      <w:r w:rsidRPr="00A14A46">
        <w:rPr>
          <w:color w:val="000000"/>
          <w:lang w:val="lt-LT"/>
        </w:rPr>
        <w:t>studijų įmokos dydį</w:t>
      </w:r>
      <w:r w:rsidR="001052B8" w:rsidRPr="00A14A46">
        <w:rPr>
          <w:color w:val="000000"/>
          <w:lang w:val="lt-LT"/>
        </w:rPr>
        <w:t xml:space="preserve"> </w:t>
      </w:r>
      <w:r w:rsidR="00187E9F" w:rsidRPr="00A14A46">
        <w:rPr>
          <w:color w:val="000000"/>
          <w:lang w:val="lt-LT"/>
        </w:rPr>
        <w:t>nuo 30 iki 100 proc.</w:t>
      </w:r>
      <w:r w:rsidR="00164B94" w:rsidRPr="00A14A46">
        <w:rPr>
          <w:color w:val="000000"/>
          <w:lang w:val="lt-LT"/>
        </w:rPr>
        <w:t xml:space="preserve"> pažangiems studentams</w:t>
      </w:r>
      <w:r w:rsidRPr="00A14A46">
        <w:rPr>
          <w:color w:val="000000"/>
          <w:lang w:val="lt-LT"/>
        </w:rPr>
        <w:t>, bet ne anksčiau kaip nuo antrojo studijų semestro:</w:t>
      </w:r>
    </w:p>
    <w:p w14:paraId="2058779D" w14:textId="60CCDA59" w:rsidR="00E17B79" w:rsidRPr="00A14A46" w:rsidRDefault="00236A44"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aukštus mokslo ir meno pasiekimus: studentams, tapusiems </w:t>
      </w:r>
      <w:r w:rsidR="005B3E74" w:rsidRPr="00A14A46">
        <w:rPr>
          <w:color w:val="000000"/>
          <w:lang w:val="lt-LT"/>
        </w:rPr>
        <w:t xml:space="preserve">Lietuvos ar tarptautinių </w:t>
      </w:r>
      <w:r w:rsidRPr="00A14A46">
        <w:rPr>
          <w:color w:val="000000"/>
          <w:lang w:val="lt-LT"/>
        </w:rPr>
        <w:t xml:space="preserve">mokslinių konferencijų, </w:t>
      </w:r>
      <w:r w:rsidR="005B3E74" w:rsidRPr="00A14A46">
        <w:rPr>
          <w:color w:val="000000"/>
          <w:lang w:val="lt-LT"/>
        </w:rPr>
        <w:t xml:space="preserve">konkursų </w:t>
      </w:r>
      <w:r w:rsidRPr="00A14A46">
        <w:rPr>
          <w:color w:val="000000"/>
          <w:lang w:val="lt-LT"/>
        </w:rPr>
        <w:t xml:space="preserve">ar meno projektų laureatais ar </w:t>
      </w:r>
      <w:r w:rsidR="005B3E74" w:rsidRPr="00A14A46">
        <w:rPr>
          <w:color w:val="000000"/>
          <w:lang w:val="lt-LT"/>
        </w:rPr>
        <w:t>prizininka</w:t>
      </w:r>
      <w:r w:rsidRPr="00A14A46">
        <w:rPr>
          <w:color w:val="000000"/>
          <w:lang w:val="lt-LT"/>
        </w:rPr>
        <w:t>i</w:t>
      </w:r>
      <w:r w:rsidR="005B3E74" w:rsidRPr="00A14A46">
        <w:rPr>
          <w:color w:val="000000"/>
          <w:lang w:val="lt-LT"/>
        </w:rPr>
        <w:t>s</w:t>
      </w:r>
      <w:r w:rsidR="00187E9F" w:rsidRPr="00A14A46">
        <w:rPr>
          <w:color w:val="000000"/>
          <w:lang w:val="lt-LT"/>
        </w:rPr>
        <w:t>;</w:t>
      </w:r>
    </w:p>
    <w:p w14:paraId="763FF73B" w14:textId="494872A5" w:rsidR="00236A44" w:rsidRPr="00A14A46" w:rsidRDefault="00236A44"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už aukštus sporto pasiekimus: studentams, atstovaujantiems Kolegijos sporto rinktin</w:t>
      </w:r>
      <w:r w:rsidR="002626EB">
        <w:rPr>
          <w:color w:val="000000"/>
          <w:lang w:val="lt-LT"/>
        </w:rPr>
        <w:t>ėms</w:t>
      </w:r>
      <w:r w:rsidRPr="00A14A46">
        <w:rPr>
          <w:color w:val="000000"/>
          <w:lang w:val="lt-LT"/>
        </w:rPr>
        <w:t xml:space="preserve"> ir užėmusiems prizines vietas oficialiose sporto varžybose (čempionatuose, žaidynėse)</w:t>
      </w:r>
      <w:r w:rsidR="00187E9F" w:rsidRPr="00A14A46">
        <w:rPr>
          <w:color w:val="000000"/>
          <w:lang w:val="lt-LT"/>
        </w:rPr>
        <w:t>;</w:t>
      </w:r>
    </w:p>
    <w:p w14:paraId="0802E674" w14:textId="664BF231" w:rsidR="00236A44" w:rsidRPr="00A14A46" w:rsidRDefault="00236A44"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už aktyvią visuomeninę veiklą ir Kolegijos vardo garsinimą: studentams, vykdantiems ilgalaikę </w:t>
      </w:r>
      <w:proofErr w:type="spellStart"/>
      <w:r w:rsidRPr="00A14A46">
        <w:rPr>
          <w:color w:val="000000"/>
          <w:lang w:val="lt-LT"/>
        </w:rPr>
        <w:t>ambasadorystę</w:t>
      </w:r>
      <w:proofErr w:type="spellEnd"/>
      <w:r w:rsidRPr="00A14A46">
        <w:rPr>
          <w:color w:val="000000"/>
          <w:lang w:val="lt-LT"/>
        </w:rPr>
        <w:t>, atstovaujantiems Kolegij</w:t>
      </w:r>
      <w:r w:rsidR="002626EB">
        <w:rPr>
          <w:color w:val="000000"/>
          <w:lang w:val="lt-LT"/>
        </w:rPr>
        <w:t>ai</w:t>
      </w:r>
      <w:r w:rsidRPr="00A14A46">
        <w:rPr>
          <w:color w:val="000000"/>
          <w:lang w:val="lt-LT"/>
        </w:rPr>
        <w:t xml:space="preserve"> viešojoje erdvėje ar vykdantiems kitas nenumatytas, tačiau Kolegijai vertingas veiklas</w:t>
      </w:r>
      <w:r w:rsidR="00E47B16" w:rsidRPr="00A14A46">
        <w:rPr>
          <w:color w:val="000000"/>
          <w:lang w:val="lt-LT"/>
        </w:rPr>
        <w:t>;</w:t>
      </w:r>
    </w:p>
    <w:p w14:paraId="15BC0542" w14:textId="60D37E0A" w:rsidR="00E87A47" w:rsidRPr="00A14A46" w:rsidRDefault="00E87A47"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kitais, šiame Apraše nenumatytais išskirtiniais atvejais, Kolegijos direktoriaus sprendimu.</w:t>
      </w:r>
    </w:p>
    <w:p w14:paraId="4A4C0387" w14:textId="7C509C83" w:rsidR="009B3DEF" w:rsidRPr="00A14A46" w:rsidRDefault="009B3DEF"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Studento sumokėta studijų kainos dalis gali būti kompensuojama Lietuvos Respublikos teisės aktų nustatyta tvarka.</w:t>
      </w:r>
    </w:p>
    <w:p w14:paraId="2A27AF91" w14:textId="77777777" w:rsidR="004C4882" w:rsidRPr="00A14A46" w:rsidRDefault="004C4882" w:rsidP="002D7117">
      <w:pPr>
        <w:spacing w:line="360" w:lineRule="auto"/>
        <w:rPr>
          <w:lang w:val="lt-LT"/>
        </w:rPr>
      </w:pPr>
    </w:p>
    <w:p w14:paraId="608493DC" w14:textId="77777777" w:rsidR="004C4882" w:rsidRPr="00A14A46" w:rsidRDefault="004C4882" w:rsidP="002D7117">
      <w:pPr>
        <w:pStyle w:val="Pavadinimas"/>
        <w:keepNext/>
        <w:rPr>
          <w:caps/>
          <w:lang w:val="lt-LT"/>
        </w:rPr>
      </w:pPr>
      <w:r w:rsidRPr="00A14A46">
        <w:rPr>
          <w:caps/>
          <w:lang w:val="lt-LT"/>
        </w:rPr>
        <w:t>V SKYRIUS</w:t>
      </w:r>
    </w:p>
    <w:p w14:paraId="6913504B" w14:textId="2F978625" w:rsidR="004C4882" w:rsidRPr="00A14A46" w:rsidRDefault="004C4882" w:rsidP="002D7117">
      <w:pPr>
        <w:pStyle w:val="Pavadinimas"/>
        <w:keepNext/>
        <w:rPr>
          <w:caps/>
          <w:lang w:val="lt-LT"/>
        </w:rPr>
      </w:pPr>
      <w:r w:rsidRPr="00A14A46">
        <w:rPr>
          <w:caps/>
          <w:lang w:val="lt-LT"/>
        </w:rPr>
        <w:t>STUDIJŲ ĮMOKŲ GR</w:t>
      </w:r>
      <w:r w:rsidR="00F113EF" w:rsidRPr="00A14A46">
        <w:rPr>
          <w:caps/>
          <w:lang w:val="lt-LT"/>
        </w:rPr>
        <w:t>Ą</w:t>
      </w:r>
      <w:r w:rsidRPr="00A14A46">
        <w:rPr>
          <w:caps/>
          <w:lang w:val="lt-LT"/>
        </w:rPr>
        <w:t>ŽINIMAS</w:t>
      </w:r>
    </w:p>
    <w:p w14:paraId="0013D63A" w14:textId="77777777" w:rsidR="000365F4" w:rsidRPr="00A14A46" w:rsidRDefault="000365F4" w:rsidP="002D7117">
      <w:pPr>
        <w:keepNext/>
        <w:spacing w:line="360" w:lineRule="auto"/>
        <w:rPr>
          <w:lang w:val="lt-LT"/>
        </w:rPr>
      </w:pPr>
    </w:p>
    <w:p w14:paraId="183BB68B" w14:textId="41C7906A" w:rsidR="006F1719" w:rsidRPr="00A14A46" w:rsidRDefault="0096263E"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Jei studijos pasibaigia </w:t>
      </w:r>
      <w:r w:rsidR="008F4271" w:rsidRPr="00A14A46">
        <w:rPr>
          <w:color w:val="000000"/>
          <w:lang w:val="lt-LT"/>
        </w:rPr>
        <w:t>S</w:t>
      </w:r>
      <w:r w:rsidRPr="00A14A46">
        <w:rPr>
          <w:color w:val="000000"/>
          <w:lang w:val="lt-LT"/>
        </w:rPr>
        <w:t>tudijų tvarko</w:t>
      </w:r>
      <w:r w:rsidR="00AB35BB" w:rsidRPr="00A14A46">
        <w:rPr>
          <w:color w:val="000000"/>
          <w:lang w:val="lt-LT"/>
        </w:rPr>
        <w:t>je nustatytais atvejais</w:t>
      </w:r>
      <w:r w:rsidR="0029067C" w:rsidRPr="00A14A46">
        <w:rPr>
          <w:color w:val="000000"/>
          <w:lang w:val="lt-LT"/>
        </w:rPr>
        <w:t>,</w:t>
      </w:r>
      <w:r w:rsidRPr="00A14A46">
        <w:rPr>
          <w:color w:val="000000"/>
          <w:lang w:val="lt-LT"/>
        </w:rPr>
        <w:t xml:space="preserve"> student</w:t>
      </w:r>
      <w:r w:rsidR="0029067C" w:rsidRPr="00A14A46">
        <w:rPr>
          <w:color w:val="000000"/>
          <w:lang w:val="lt-LT"/>
        </w:rPr>
        <w:t>o sumokėta semestro studijų įmoka grąžinama</w:t>
      </w:r>
      <w:r w:rsidR="00EF657C" w:rsidRPr="00A14A46">
        <w:rPr>
          <w:color w:val="000000"/>
          <w:lang w:val="lt-LT"/>
        </w:rPr>
        <w:t xml:space="preserve"> </w:t>
      </w:r>
      <w:r w:rsidR="0029067C" w:rsidRPr="00A14A46">
        <w:rPr>
          <w:color w:val="000000"/>
          <w:lang w:val="lt-LT"/>
        </w:rPr>
        <w:t>šiais atvejais</w:t>
      </w:r>
      <w:r w:rsidR="005E2F94" w:rsidRPr="00A14A46">
        <w:rPr>
          <w:color w:val="000000"/>
          <w:lang w:val="lt-LT"/>
        </w:rPr>
        <w:t xml:space="preserve"> ir tvarka</w:t>
      </w:r>
      <w:r w:rsidR="0029067C" w:rsidRPr="00A14A46">
        <w:rPr>
          <w:color w:val="000000"/>
          <w:lang w:val="lt-LT"/>
        </w:rPr>
        <w:t>:</w:t>
      </w:r>
    </w:p>
    <w:p w14:paraId="0EB0BB45" w14:textId="7E9D02C7" w:rsidR="006F1719" w:rsidRPr="00A14A46" w:rsidRDefault="0029067C"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pasibaigus studijoms </w:t>
      </w:r>
      <w:r w:rsidR="006F1719" w:rsidRPr="00A14A46">
        <w:rPr>
          <w:color w:val="000000"/>
          <w:lang w:val="lt-LT"/>
        </w:rPr>
        <w:t>iki semestro pradžios</w:t>
      </w:r>
      <w:r w:rsidR="00201885" w:rsidRPr="00A14A46">
        <w:rPr>
          <w:color w:val="000000"/>
          <w:lang w:val="lt-LT"/>
        </w:rPr>
        <w:t xml:space="preserve"> – </w:t>
      </w:r>
      <w:r w:rsidR="006F1719" w:rsidRPr="00A14A46">
        <w:rPr>
          <w:color w:val="000000"/>
          <w:lang w:val="lt-LT"/>
        </w:rPr>
        <w:t xml:space="preserve">grąžinama 100 proc. </w:t>
      </w:r>
      <w:r w:rsidR="000E5F7B" w:rsidRPr="00A14A46">
        <w:rPr>
          <w:color w:val="000000"/>
          <w:lang w:val="lt-LT"/>
        </w:rPr>
        <w:t xml:space="preserve">sumokėtos semestro </w:t>
      </w:r>
      <w:r w:rsidR="006F1719" w:rsidRPr="00A14A46">
        <w:rPr>
          <w:color w:val="000000"/>
          <w:lang w:val="lt-LT"/>
        </w:rPr>
        <w:t xml:space="preserve">studijų </w:t>
      </w:r>
      <w:r w:rsidR="00F21934" w:rsidRPr="00A14A46">
        <w:rPr>
          <w:color w:val="000000"/>
          <w:lang w:val="lt-LT"/>
        </w:rPr>
        <w:t>įmokos</w:t>
      </w:r>
      <w:r w:rsidR="006F1719" w:rsidRPr="00A14A46">
        <w:rPr>
          <w:color w:val="000000"/>
          <w:lang w:val="lt-LT"/>
        </w:rPr>
        <w:t>;</w:t>
      </w:r>
    </w:p>
    <w:p w14:paraId="2D00E89C" w14:textId="75145F6A" w:rsidR="006F1719" w:rsidRPr="00A14A46" w:rsidRDefault="0029067C"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lastRenderedPageBreak/>
        <w:t xml:space="preserve">pasibaigus studijoms </w:t>
      </w:r>
      <w:r w:rsidR="00D246B0" w:rsidRPr="00A14A46">
        <w:rPr>
          <w:color w:val="000000"/>
          <w:lang w:val="lt-LT"/>
        </w:rPr>
        <w:t>iki spalio 31</w:t>
      </w:r>
      <w:r w:rsidR="00A14A46" w:rsidRPr="00A14A46">
        <w:rPr>
          <w:color w:val="000000"/>
          <w:lang w:val="lt-LT"/>
        </w:rPr>
        <w:t> d.</w:t>
      </w:r>
      <w:r w:rsidR="00D246B0" w:rsidRPr="00A14A46">
        <w:rPr>
          <w:color w:val="000000"/>
          <w:lang w:val="lt-LT"/>
        </w:rPr>
        <w:t xml:space="preserve"> rudens semestre arba iki kovo 31</w:t>
      </w:r>
      <w:r w:rsidR="00A14A46" w:rsidRPr="00A14A46">
        <w:rPr>
          <w:color w:val="000000"/>
          <w:lang w:val="lt-LT"/>
        </w:rPr>
        <w:t> d.</w:t>
      </w:r>
      <w:r w:rsidR="00D246B0" w:rsidRPr="00A14A46">
        <w:rPr>
          <w:color w:val="000000"/>
          <w:lang w:val="lt-LT"/>
        </w:rPr>
        <w:t xml:space="preserve"> pavasario semestre</w:t>
      </w:r>
      <w:r w:rsidR="00201885" w:rsidRPr="00A14A46">
        <w:rPr>
          <w:color w:val="000000"/>
          <w:lang w:val="lt-LT"/>
        </w:rPr>
        <w:t xml:space="preserve"> – grąžinama 80 proc. sumokėtos </w:t>
      </w:r>
      <w:r w:rsidR="000E5F7B" w:rsidRPr="00A14A46">
        <w:rPr>
          <w:color w:val="000000"/>
          <w:lang w:val="lt-LT"/>
        </w:rPr>
        <w:t xml:space="preserve">semestro </w:t>
      </w:r>
      <w:r w:rsidR="00201885" w:rsidRPr="00A14A46">
        <w:rPr>
          <w:color w:val="000000"/>
          <w:lang w:val="lt-LT"/>
        </w:rPr>
        <w:t xml:space="preserve">studijų </w:t>
      </w:r>
      <w:r w:rsidR="00C71237" w:rsidRPr="00A14A46">
        <w:rPr>
          <w:color w:val="000000"/>
          <w:lang w:val="lt-LT"/>
        </w:rPr>
        <w:t>įmokos</w:t>
      </w:r>
      <w:r w:rsidR="00201885" w:rsidRPr="00A14A46">
        <w:rPr>
          <w:color w:val="000000"/>
          <w:lang w:val="lt-LT"/>
        </w:rPr>
        <w:t>;</w:t>
      </w:r>
    </w:p>
    <w:p w14:paraId="5450D31F" w14:textId="77777777" w:rsidR="00AD1030" w:rsidRDefault="0029067C"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pasibaigus studijoms</w:t>
      </w:r>
      <w:r w:rsidR="00201885" w:rsidRPr="00A14A46">
        <w:rPr>
          <w:color w:val="000000"/>
          <w:lang w:val="lt-LT"/>
        </w:rPr>
        <w:t xml:space="preserve"> nuo lapkričio 1 iki 30</w:t>
      </w:r>
      <w:r w:rsidR="00A14A46" w:rsidRPr="00A14A46">
        <w:rPr>
          <w:color w:val="000000"/>
          <w:lang w:val="lt-LT"/>
        </w:rPr>
        <w:t> d.</w:t>
      </w:r>
      <w:r w:rsidR="00201885" w:rsidRPr="00A14A46">
        <w:rPr>
          <w:color w:val="000000"/>
          <w:lang w:val="lt-LT"/>
        </w:rPr>
        <w:t xml:space="preserve"> rudens semestre arba nuo balandžio 1 iki 30</w:t>
      </w:r>
      <w:r w:rsidR="00A14A46" w:rsidRPr="00A14A46">
        <w:rPr>
          <w:color w:val="000000"/>
          <w:lang w:val="lt-LT"/>
        </w:rPr>
        <w:t> d.</w:t>
      </w:r>
      <w:r w:rsidR="00201885" w:rsidRPr="00A14A46">
        <w:rPr>
          <w:color w:val="000000"/>
          <w:lang w:val="lt-LT"/>
        </w:rPr>
        <w:t xml:space="preserve"> pavasario semestre</w:t>
      </w:r>
      <w:r w:rsidR="00F21934" w:rsidRPr="00A14A46">
        <w:rPr>
          <w:color w:val="000000"/>
          <w:lang w:val="lt-LT"/>
        </w:rPr>
        <w:t xml:space="preserve"> – </w:t>
      </w:r>
      <w:r w:rsidR="00201885" w:rsidRPr="00A14A46">
        <w:rPr>
          <w:color w:val="000000"/>
          <w:lang w:val="lt-LT"/>
        </w:rPr>
        <w:t xml:space="preserve">grąžinama 50 proc. sumokėtos </w:t>
      </w:r>
      <w:r w:rsidR="000E5F7B" w:rsidRPr="00A14A46">
        <w:rPr>
          <w:color w:val="000000"/>
          <w:lang w:val="lt-LT"/>
        </w:rPr>
        <w:t xml:space="preserve">semestro </w:t>
      </w:r>
      <w:r w:rsidR="00201885" w:rsidRPr="00A14A46">
        <w:rPr>
          <w:color w:val="000000"/>
          <w:lang w:val="lt-LT"/>
        </w:rPr>
        <w:t xml:space="preserve">studijų </w:t>
      </w:r>
      <w:r w:rsidR="00C71237" w:rsidRPr="00A14A46">
        <w:rPr>
          <w:color w:val="000000"/>
          <w:lang w:val="lt-LT"/>
        </w:rPr>
        <w:t>įmokos</w:t>
      </w:r>
      <w:r w:rsidR="00AD1030">
        <w:rPr>
          <w:color w:val="000000"/>
          <w:lang w:val="lt-LT"/>
        </w:rPr>
        <w:t>;</w:t>
      </w:r>
    </w:p>
    <w:p w14:paraId="5439CF27" w14:textId="7BCC4B29" w:rsidR="00994DAA" w:rsidRPr="00D53CF6" w:rsidRDefault="00AD1030" w:rsidP="002D7117">
      <w:pPr>
        <w:pStyle w:val="Sraopastraipa"/>
        <w:numPr>
          <w:ilvl w:val="1"/>
          <w:numId w:val="21"/>
        </w:numPr>
        <w:tabs>
          <w:tab w:val="left" w:pos="851"/>
          <w:tab w:val="left" w:pos="1134"/>
        </w:tabs>
        <w:spacing w:line="360" w:lineRule="auto"/>
        <w:jc w:val="both"/>
        <w:rPr>
          <w:color w:val="000000"/>
          <w:lang w:val="lt-LT"/>
        </w:rPr>
      </w:pPr>
      <w:r w:rsidRPr="00D53CF6">
        <w:rPr>
          <w:color w:val="000000"/>
          <w:lang w:val="lt-LT"/>
        </w:rPr>
        <w:t>p</w:t>
      </w:r>
      <w:r w:rsidR="00CC61BE" w:rsidRPr="00D53CF6">
        <w:rPr>
          <w:color w:val="000000"/>
          <w:lang w:val="lt-LT"/>
        </w:rPr>
        <w:t>asibaigus</w:t>
      </w:r>
      <w:r w:rsidR="00201885" w:rsidRPr="00D53CF6">
        <w:rPr>
          <w:color w:val="000000"/>
          <w:lang w:val="lt-LT"/>
        </w:rPr>
        <w:t xml:space="preserve"> studij</w:t>
      </w:r>
      <w:r w:rsidR="00CC61BE" w:rsidRPr="00D53CF6">
        <w:rPr>
          <w:color w:val="000000"/>
          <w:lang w:val="lt-LT"/>
        </w:rPr>
        <w:t>oms</w:t>
      </w:r>
      <w:r w:rsidR="00201885" w:rsidRPr="00D53CF6">
        <w:rPr>
          <w:color w:val="000000"/>
          <w:lang w:val="lt-LT"/>
        </w:rPr>
        <w:t xml:space="preserve"> po </w:t>
      </w:r>
      <w:r w:rsidR="002C2BB4" w:rsidRPr="00D53CF6">
        <w:rPr>
          <w:color w:val="000000"/>
          <w:lang w:val="lt-LT"/>
        </w:rPr>
        <w:t>Aprašo 29.3</w:t>
      </w:r>
      <w:r w:rsidR="00201885" w:rsidRPr="00D53CF6">
        <w:rPr>
          <w:color w:val="000000"/>
          <w:lang w:val="lt-LT"/>
        </w:rPr>
        <w:t xml:space="preserve"> </w:t>
      </w:r>
      <w:r w:rsidR="00CC61BE" w:rsidRPr="00D53CF6">
        <w:rPr>
          <w:color w:val="000000"/>
          <w:lang w:val="lt-LT"/>
        </w:rPr>
        <w:t>papunkty</w:t>
      </w:r>
      <w:r w:rsidR="00D44653" w:rsidRPr="00D53CF6">
        <w:rPr>
          <w:color w:val="000000"/>
          <w:lang w:val="lt-LT"/>
        </w:rPr>
        <w:t>je</w:t>
      </w:r>
      <w:r w:rsidR="00201885" w:rsidRPr="00D53CF6">
        <w:rPr>
          <w:color w:val="000000"/>
          <w:lang w:val="lt-LT"/>
        </w:rPr>
        <w:t xml:space="preserve"> nustatytų datų, </w:t>
      </w:r>
      <w:r w:rsidR="00FC633A" w:rsidRPr="00D53CF6">
        <w:rPr>
          <w:color w:val="000000"/>
          <w:lang w:val="lt-LT"/>
        </w:rPr>
        <w:t xml:space="preserve">studento sumokėta einamojo semestro studijų </w:t>
      </w:r>
      <w:r w:rsidR="00201885" w:rsidRPr="00D53CF6">
        <w:rPr>
          <w:color w:val="000000"/>
          <w:lang w:val="lt-LT"/>
        </w:rPr>
        <w:t>įmok</w:t>
      </w:r>
      <w:r w:rsidR="00FC633A" w:rsidRPr="00D53CF6">
        <w:rPr>
          <w:color w:val="000000"/>
          <w:lang w:val="lt-LT"/>
        </w:rPr>
        <w:t xml:space="preserve">a </w:t>
      </w:r>
      <w:r w:rsidR="00201885" w:rsidRPr="00D53CF6">
        <w:rPr>
          <w:color w:val="000000"/>
          <w:lang w:val="lt-LT"/>
        </w:rPr>
        <w:t>negrąžinam</w:t>
      </w:r>
      <w:r w:rsidR="00FC633A" w:rsidRPr="00D53CF6">
        <w:rPr>
          <w:color w:val="000000"/>
          <w:lang w:val="lt-LT"/>
        </w:rPr>
        <w:t>a</w:t>
      </w:r>
      <w:r w:rsidR="00994DAA" w:rsidRPr="00D53CF6">
        <w:rPr>
          <w:color w:val="000000"/>
          <w:lang w:val="lt-LT"/>
        </w:rPr>
        <w:t>.</w:t>
      </w:r>
    </w:p>
    <w:p w14:paraId="34DE8898" w14:textId="5E43A7F1" w:rsidR="00994DAA" w:rsidRPr="00A14A46" w:rsidRDefault="001829E3"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Prašymas dėl studijų įmokos ar jos dalies grąžinimo teikiamas fakulteto dekanui. </w:t>
      </w:r>
      <w:r w:rsidR="006027DF" w:rsidRPr="00A14A46">
        <w:rPr>
          <w:color w:val="000000"/>
          <w:lang w:val="lt-LT"/>
        </w:rPr>
        <w:t>Studijų įmoka ar jos dalis ES valstybių narių ir kitų Europos ekonominės erdvės valstybių piliečiams grąžinama per 21 kalendorinę dieną nuo studento prašymo grąžinti studijų įmoką pateikimo dienos, o ne ES valstybių narių ir kitų Europos ekonominės erdvės valstybių piliečiams grąžinama per 90 kalendorinių dienų nuo studento prašymo grąžinti studijų įmoką pateikimo dienos.</w:t>
      </w:r>
    </w:p>
    <w:p w14:paraId="47CD4BE0" w14:textId="2496AE83" w:rsidR="00376FC2" w:rsidRPr="00A14A46" w:rsidRDefault="00FD48FF"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w:t>
      </w:r>
      <w:r w:rsidR="00E9097F" w:rsidRPr="00A14A46">
        <w:rPr>
          <w:color w:val="000000"/>
          <w:lang w:val="lt-LT"/>
        </w:rPr>
        <w:t>tudentui, nurodytam Aprašo 4.</w:t>
      </w:r>
      <w:r w:rsidR="00A43C55" w:rsidRPr="00A14A46">
        <w:rPr>
          <w:color w:val="000000"/>
          <w:lang w:val="lt-LT"/>
        </w:rPr>
        <w:t>6</w:t>
      </w:r>
      <w:r w:rsidR="00E9097F" w:rsidRPr="00A14A46">
        <w:rPr>
          <w:color w:val="000000"/>
          <w:lang w:val="lt-LT"/>
        </w:rPr>
        <w:t xml:space="preserve"> papunktyje, </w:t>
      </w:r>
      <w:r w:rsidR="00A24C6C" w:rsidRPr="00A14A46">
        <w:rPr>
          <w:color w:val="000000"/>
          <w:lang w:val="lt-LT"/>
        </w:rPr>
        <w:t>priimt</w:t>
      </w:r>
      <w:r w:rsidR="004F6BCD" w:rsidRPr="00A14A46">
        <w:rPr>
          <w:color w:val="000000"/>
          <w:lang w:val="lt-LT"/>
        </w:rPr>
        <w:t>am</w:t>
      </w:r>
      <w:r w:rsidR="00A24C6C" w:rsidRPr="00A14A46">
        <w:rPr>
          <w:color w:val="000000"/>
          <w:lang w:val="lt-LT"/>
        </w:rPr>
        <w:t xml:space="preserve"> studijuoti Kolegijoje </w:t>
      </w:r>
      <w:r w:rsidR="008F3EE1" w:rsidRPr="00A14A46">
        <w:rPr>
          <w:color w:val="000000"/>
          <w:lang w:val="lt-LT"/>
        </w:rPr>
        <w:t xml:space="preserve">į pirmą kursą, sumokėta metinė studijų kaina nėra grąžinama, </w:t>
      </w:r>
      <w:r w:rsidR="009F33BC" w:rsidRPr="00A14A46">
        <w:rPr>
          <w:color w:val="000000"/>
          <w:lang w:val="lt-LT"/>
        </w:rPr>
        <w:t>jei studentas gavo leidimą laikinai gyventi Lietuvos Respublikoje</w:t>
      </w:r>
      <w:r w:rsidR="00307EEB" w:rsidRPr="00A14A46">
        <w:rPr>
          <w:color w:val="000000"/>
          <w:lang w:val="lt-LT"/>
        </w:rPr>
        <w:t>, bet Kolegijos nustatyta tvarka neatvyko studijuoti.</w:t>
      </w:r>
      <w:r w:rsidR="001F3E01" w:rsidRPr="00A14A46">
        <w:rPr>
          <w:color w:val="000000"/>
          <w:lang w:val="lt-LT"/>
        </w:rPr>
        <w:t xml:space="preserve"> Jei </w:t>
      </w:r>
      <w:r w:rsidR="00011376" w:rsidRPr="00A14A46">
        <w:rPr>
          <w:color w:val="000000"/>
          <w:lang w:val="lt-LT"/>
        </w:rPr>
        <w:t>šiam studentui sumokėta s</w:t>
      </w:r>
      <w:r w:rsidR="00393B34" w:rsidRPr="00A14A46">
        <w:rPr>
          <w:color w:val="000000"/>
          <w:lang w:val="lt-LT"/>
        </w:rPr>
        <w:t>emestro s</w:t>
      </w:r>
      <w:r w:rsidR="00011376" w:rsidRPr="00A14A46">
        <w:rPr>
          <w:color w:val="000000"/>
          <w:lang w:val="lt-LT"/>
        </w:rPr>
        <w:t>tudijų įmoka</w:t>
      </w:r>
      <w:r w:rsidR="00393B34" w:rsidRPr="00A14A46">
        <w:rPr>
          <w:color w:val="000000"/>
          <w:lang w:val="lt-LT"/>
        </w:rPr>
        <w:t xml:space="preserve"> </w:t>
      </w:r>
      <w:r w:rsidR="00011376" w:rsidRPr="00A14A46">
        <w:rPr>
          <w:color w:val="000000"/>
          <w:lang w:val="lt-LT"/>
        </w:rPr>
        <w:t>grąžinama pagal Aprašo 2</w:t>
      </w:r>
      <w:r w:rsidR="00393B34" w:rsidRPr="00A14A46">
        <w:rPr>
          <w:color w:val="000000"/>
          <w:lang w:val="lt-LT"/>
        </w:rPr>
        <w:t>9</w:t>
      </w:r>
      <w:r w:rsidR="00011376" w:rsidRPr="00A14A46">
        <w:rPr>
          <w:color w:val="000000"/>
          <w:lang w:val="lt-LT"/>
        </w:rPr>
        <w:t xml:space="preserve"> punktą, kartu grąžinama ir sumokėt</w:t>
      </w:r>
      <w:r w:rsidR="00B613C7" w:rsidRPr="00A14A46">
        <w:rPr>
          <w:color w:val="000000"/>
          <w:lang w:val="lt-LT"/>
        </w:rPr>
        <w:t>a</w:t>
      </w:r>
      <w:r w:rsidR="00011376" w:rsidRPr="00A14A46">
        <w:rPr>
          <w:color w:val="000000"/>
          <w:lang w:val="lt-LT"/>
        </w:rPr>
        <w:t xml:space="preserve"> studijų įmok</w:t>
      </w:r>
      <w:r w:rsidR="00B613C7" w:rsidRPr="00A14A46">
        <w:rPr>
          <w:color w:val="000000"/>
          <w:lang w:val="lt-LT"/>
        </w:rPr>
        <w:t>a</w:t>
      </w:r>
      <w:r w:rsidR="00011376" w:rsidRPr="00A14A46">
        <w:rPr>
          <w:color w:val="000000"/>
          <w:lang w:val="lt-LT"/>
        </w:rPr>
        <w:t xml:space="preserve"> už pavasario semestrą.</w:t>
      </w:r>
    </w:p>
    <w:p w14:paraId="24ECCD8C" w14:textId="333533E1" w:rsidR="00395A5E" w:rsidRPr="00A14A46" w:rsidRDefault="00395A5E"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Jei studentas išeina akademinių atostogų ar sustabdo studijas:</w:t>
      </w:r>
    </w:p>
    <w:p w14:paraId="33B27427" w14:textId="4CEC8E8C" w:rsidR="0069606D" w:rsidRPr="00A14A46" w:rsidRDefault="00B960AF"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jis turi būti sumokėjęs semestro studijų įmoką arba jos dalį, apskaičiuojamą vadovaujantis šio Aprašo nuostatomis</w:t>
      </w:r>
      <w:r w:rsidR="0069606D" w:rsidRPr="00A14A46">
        <w:rPr>
          <w:color w:val="000000"/>
          <w:lang w:val="lt-LT"/>
        </w:rPr>
        <w:t>;</w:t>
      </w:r>
    </w:p>
    <w:p w14:paraId="37F63D42" w14:textId="2A25672E" w:rsidR="00425598" w:rsidRPr="00A14A46" w:rsidRDefault="0069606D"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s</w:t>
      </w:r>
      <w:r w:rsidR="00B960AF" w:rsidRPr="00A14A46">
        <w:rPr>
          <w:color w:val="000000"/>
          <w:lang w:val="lt-LT"/>
        </w:rPr>
        <w:t>umokėjusiam einamojo semestro studijų įmoką, įmokėtos semestro studijų įmokos dalis už nebaigtą semestro studijų laikotarpį grąžinama, vadovaujantis Aprašo 29 punkto nuostatomis</w:t>
      </w:r>
      <w:r w:rsidR="00AD56F6" w:rsidRPr="00A14A46">
        <w:rPr>
          <w:color w:val="000000"/>
          <w:lang w:val="lt-LT"/>
        </w:rPr>
        <w:t>.</w:t>
      </w:r>
    </w:p>
    <w:p w14:paraId="12F9B781" w14:textId="77F40CC6" w:rsidR="00425598" w:rsidRPr="00A14A46" w:rsidRDefault="00B960AF"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Studentu</w:t>
      </w:r>
      <w:r w:rsidR="00425598" w:rsidRPr="00A14A46">
        <w:rPr>
          <w:color w:val="000000"/>
          <w:lang w:val="lt-LT"/>
        </w:rPr>
        <w:t>i</w:t>
      </w:r>
      <w:r w:rsidRPr="00A14A46">
        <w:rPr>
          <w:color w:val="000000"/>
          <w:lang w:val="lt-LT"/>
        </w:rPr>
        <w:t>, grįžus po akademinių atostogų ar studijų sustabdymo, semestro studijų įmokos mokėjimui taikomos šios sąlygos:</w:t>
      </w:r>
    </w:p>
    <w:p w14:paraId="2A878CA7" w14:textId="1B84AF29" w:rsidR="00B960AF" w:rsidRPr="00A14A46" w:rsidRDefault="00425598"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j</w:t>
      </w:r>
      <w:r w:rsidR="00B960AF" w:rsidRPr="00A14A46">
        <w:rPr>
          <w:color w:val="000000"/>
          <w:lang w:val="lt-LT"/>
        </w:rPr>
        <w:t xml:space="preserve">ei akademinės atostogos buvo suteiktos </w:t>
      </w:r>
      <w:r w:rsidR="005C7A40" w:rsidRPr="00A14A46">
        <w:rPr>
          <w:color w:val="000000"/>
          <w:lang w:val="lt-LT"/>
        </w:rPr>
        <w:t xml:space="preserve">arba studijos sustabdytos </w:t>
      </w:r>
      <w:r w:rsidR="00B960AF" w:rsidRPr="00A14A46">
        <w:rPr>
          <w:color w:val="000000"/>
          <w:lang w:val="lt-LT"/>
        </w:rPr>
        <w:t xml:space="preserve">dėl </w:t>
      </w:r>
      <w:r w:rsidR="00495E33" w:rsidRPr="00A14A46">
        <w:rPr>
          <w:color w:val="000000"/>
          <w:lang w:val="lt-LT"/>
        </w:rPr>
        <w:t xml:space="preserve">nėštumo ir gimdymo, vaiko priežiūros, </w:t>
      </w:r>
      <w:r w:rsidR="00B960AF" w:rsidRPr="00A14A46">
        <w:rPr>
          <w:color w:val="000000"/>
          <w:lang w:val="lt-LT"/>
        </w:rPr>
        <w:t>ligos</w:t>
      </w:r>
      <w:r w:rsidR="00495E33" w:rsidRPr="00A14A46">
        <w:rPr>
          <w:color w:val="000000"/>
          <w:lang w:val="lt-LT"/>
        </w:rPr>
        <w:t xml:space="preserve"> </w:t>
      </w:r>
      <w:r w:rsidR="00B960AF" w:rsidRPr="00A14A46">
        <w:rPr>
          <w:color w:val="000000"/>
          <w:lang w:val="lt-LT"/>
        </w:rPr>
        <w:t>arba karo tarnybos, studentas turi sumokėti iki akademin</w:t>
      </w:r>
      <w:r w:rsidR="00495E33" w:rsidRPr="00A14A46">
        <w:rPr>
          <w:color w:val="000000"/>
          <w:lang w:val="lt-LT"/>
        </w:rPr>
        <w:t xml:space="preserve">ių </w:t>
      </w:r>
      <w:r w:rsidR="00B960AF" w:rsidRPr="00A14A46">
        <w:rPr>
          <w:color w:val="000000"/>
          <w:lang w:val="lt-LT"/>
        </w:rPr>
        <w:t>atostog</w:t>
      </w:r>
      <w:r w:rsidR="00495E33" w:rsidRPr="00A14A46">
        <w:rPr>
          <w:color w:val="000000"/>
          <w:lang w:val="lt-LT"/>
        </w:rPr>
        <w:t>ų suteikimo arba studijų sustabdymo</w:t>
      </w:r>
      <w:r w:rsidR="00B960AF" w:rsidRPr="00A14A46">
        <w:rPr>
          <w:color w:val="000000"/>
          <w:lang w:val="lt-LT"/>
        </w:rPr>
        <w:t xml:space="preserve"> likusią nesumokėtą semestro studijų įmokos dalį</w:t>
      </w:r>
      <w:r w:rsidRPr="00A14A46">
        <w:rPr>
          <w:color w:val="000000"/>
          <w:lang w:val="lt-LT"/>
        </w:rPr>
        <w:t>;</w:t>
      </w:r>
    </w:p>
    <w:p w14:paraId="31F176B0" w14:textId="79A3A1FC" w:rsidR="00B960AF" w:rsidRPr="00A14A46" w:rsidRDefault="00800F88" w:rsidP="002D7117">
      <w:pPr>
        <w:pStyle w:val="Sraopastraipa"/>
        <w:numPr>
          <w:ilvl w:val="1"/>
          <w:numId w:val="21"/>
        </w:numPr>
        <w:tabs>
          <w:tab w:val="left" w:pos="851"/>
          <w:tab w:val="left" w:pos="1134"/>
        </w:tabs>
        <w:spacing w:line="360" w:lineRule="auto"/>
        <w:jc w:val="both"/>
        <w:rPr>
          <w:color w:val="000000"/>
          <w:lang w:val="lt-LT"/>
        </w:rPr>
      </w:pPr>
      <w:r w:rsidRPr="00A14A46">
        <w:rPr>
          <w:color w:val="000000"/>
          <w:lang w:val="lt-LT"/>
        </w:rPr>
        <w:t xml:space="preserve">jei akademinės atostogos buvo suteiktos arba studijos sustabdytos kitais </w:t>
      </w:r>
      <w:r w:rsidR="00B960AF" w:rsidRPr="00A14A46">
        <w:rPr>
          <w:color w:val="000000"/>
          <w:lang w:val="lt-LT"/>
        </w:rPr>
        <w:t>atvejais</w:t>
      </w:r>
      <w:r w:rsidRPr="00A14A46">
        <w:rPr>
          <w:color w:val="000000"/>
          <w:lang w:val="lt-LT"/>
        </w:rPr>
        <w:t xml:space="preserve">, </w:t>
      </w:r>
      <w:r w:rsidR="00B960AF" w:rsidRPr="00A14A46">
        <w:rPr>
          <w:color w:val="000000"/>
          <w:lang w:val="lt-LT"/>
        </w:rPr>
        <w:t xml:space="preserve">studentas moka visą semestro studijų įmoką. </w:t>
      </w:r>
      <w:r w:rsidR="00884587" w:rsidRPr="00A14A46">
        <w:rPr>
          <w:color w:val="000000"/>
          <w:lang w:val="lt-LT"/>
        </w:rPr>
        <w:t>Semestro s</w:t>
      </w:r>
      <w:r w:rsidR="00103927" w:rsidRPr="00A14A46">
        <w:rPr>
          <w:color w:val="000000"/>
          <w:lang w:val="lt-LT"/>
        </w:rPr>
        <w:t>tudijų įmoka</w:t>
      </w:r>
      <w:r w:rsidR="00B960AF" w:rsidRPr="00A14A46">
        <w:rPr>
          <w:color w:val="000000"/>
          <w:lang w:val="lt-LT"/>
        </w:rPr>
        <w:t xml:space="preserve"> gali būti mažinama proporcingai pagal iki akademinių atostogų</w:t>
      </w:r>
      <w:r w:rsidR="00103927" w:rsidRPr="00A14A46">
        <w:rPr>
          <w:color w:val="000000"/>
          <w:lang w:val="lt-LT"/>
        </w:rPr>
        <w:t xml:space="preserve"> ar </w:t>
      </w:r>
      <w:r w:rsidR="00B960AF" w:rsidRPr="00A14A46">
        <w:rPr>
          <w:color w:val="000000"/>
          <w:lang w:val="lt-LT"/>
        </w:rPr>
        <w:t>studijų sustabdymo įgytų semestro studijų dalykų (modulių) kreditų skaičių.</w:t>
      </w:r>
    </w:p>
    <w:p w14:paraId="30D204C0" w14:textId="26F701A6" w:rsidR="00D52AAB" w:rsidRPr="00A14A46" w:rsidRDefault="008318C6"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Studentų</w:t>
      </w:r>
      <w:r w:rsidR="00F3402F" w:rsidRPr="00A14A46">
        <w:rPr>
          <w:color w:val="000000"/>
          <w:lang w:val="lt-LT"/>
        </w:rPr>
        <w:t xml:space="preserve"> sumokėtų studijų įmokų grąžinimo atvejais iš grąžinamos studijų įmokos sumos Kolegija </w:t>
      </w:r>
      <w:r w:rsidR="00EC2725" w:rsidRPr="00A14A46">
        <w:rPr>
          <w:color w:val="000000"/>
          <w:lang w:val="lt-LT"/>
        </w:rPr>
        <w:t>iš</w:t>
      </w:r>
      <w:r w:rsidR="00F3402F" w:rsidRPr="00A14A46">
        <w:rPr>
          <w:color w:val="000000"/>
          <w:lang w:val="lt-LT"/>
        </w:rPr>
        <w:t>skaito 4 proc. nuo grąžin</w:t>
      </w:r>
      <w:r w:rsidR="00EC2725" w:rsidRPr="00A14A46">
        <w:rPr>
          <w:color w:val="000000"/>
          <w:lang w:val="lt-LT"/>
        </w:rPr>
        <w:t>amo</w:t>
      </w:r>
      <w:r w:rsidR="00F3402F" w:rsidRPr="00A14A46">
        <w:rPr>
          <w:color w:val="000000"/>
          <w:lang w:val="lt-LT"/>
        </w:rPr>
        <w:t xml:space="preserve">s </w:t>
      </w:r>
      <w:r w:rsidR="00EC2725" w:rsidRPr="00A14A46">
        <w:rPr>
          <w:color w:val="000000"/>
          <w:lang w:val="lt-LT"/>
        </w:rPr>
        <w:t xml:space="preserve">studijų įmokos dydžio </w:t>
      </w:r>
      <w:r w:rsidR="00F3402F" w:rsidRPr="00A14A46">
        <w:rPr>
          <w:color w:val="000000"/>
          <w:lang w:val="lt-LT"/>
        </w:rPr>
        <w:t xml:space="preserve">sumos </w:t>
      </w:r>
      <w:r w:rsidR="00EC2725" w:rsidRPr="00A14A46">
        <w:rPr>
          <w:color w:val="000000"/>
          <w:lang w:val="lt-LT"/>
        </w:rPr>
        <w:t>administravimo sąnaudoms padengti</w:t>
      </w:r>
      <w:r w:rsidR="00F3402F" w:rsidRPr="00A14A46">
        <w:rPr>
          <w:color w:val="000000"/>
          <w:lang w:val="lt-LT"/>
        </w:rPr>
        <w:t>.</w:t>
      </w:r>
      <w:r w:rsidR="000365F4" w:rsidRPr="00A14A46">
        <w:rPr>
          <w:color w:val="000000"/>
          <w:lang w:val="lt-LT"/>
        </w:rPr>
        <w:t xml:space="preserve"> </w:t>
      </w:r>
    </w:p>
    <w:p w14:paraId="1F2B7911" w14:textId="77777777" w:rsidR="00BC3EB0" w:rsidRPr="00A14A46" w:rsidRDefault="00BC3EB0" w:rsidP="002D7117">
      <w:pPr>
        <w:spacing w:line="360" w:lineRule="auto"/>
        <w:rPr>
          <w:lang w:val="lt-LT"/>
        </w:rPr>
      </w:pPr>
    </w:p>
    <w:p w14:paraId="19A06685" w14:textId="73912040" w:rsidR="002925A4" w:rsidRPr="00A14A46" w:rsidRDefault="002925A4" w:rsidP="002D7117">
      <w:pPr>
        <w:pStyle w:val="Pavadinimas"/>
        <w:keepNext/>
        <w:rPr>
          <w:caps/>
          <w:lang w:val="lt-LT"/>
        </w:rPr>
      </w:pPr>
      <w:r w:rsidRPr="00A14A46">
        <w:rPr>
          <w:caps/>
          <w:lang w:val="lt-LT"/>
        </w:rPr>
        <w:lastRenderedPageBreak/>
        <w:t>VI SKYRIUS</w:t>
      </w:r>
    </w:p>
    <w:p w14:paraId="14689A46" w14:textId="43360371" w:rsidR="00834D93" w:rsidRPr="00A14A46" w:rsidRDefault="002925A4" w:rsidP="002D7117">
      <w:pPr>
        <w:pStyle w:val="Pavadinimas"/>
        <w:keepNext/>
        <w:rPr>
          <w:caps/>
          <w:lang w:val="lt-LT"/>
        </w:rPr>
      </w:pPr>
      <w:r w:rsidRPr="00A14A46">
        <w:rPr>
          <w:caps/>
          <w:lang w:val="lt-LT"/>
        </w:rPr>
        <w:t>STUDIJŲ ĮMOKŲ IŠIEŠKOJIMAS</w:t>
      </w:r>
    </w:p>
    <w:p w14:paraId="0A2EDB66" w14:textId="77777777" w:rsidR="00EB5D4C" w:rsidRPr="00A14A46" w:rsidRDefault="00EB5D4C" w:rsidP="002D7117">
      <w:pPr>
        <w:keepNext/>
        <w:spacing w:line="360" w:lineRule="auto"/>
        <w:rPr>
          <w:lang w:val="lt-LT"/>
        </w:rPr>
      </w:pPr>
    </w:p>
    <w:p w14:paraId="2DBBDAF9" w14:textId="4808C3E1" w:rsidR="00834D93" w:rsidRPr="00A14A46" w:rsidRDefault="00D0033F"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 </w:t>
      </w:r>
      <w:r w:rsidR="007828E7" w:rsidRPr="00A14A46">
        <w:rPr>
          <w:color w:val="000000"/>
          <w:lang w:val="lt-LT"/>
        </w:rPr>
        <w:t>Studijų įmokų (studijų įmokų dalių)</w:t>
      </w:r>
      <w:r w:rsidR="00834D93" w:rsidRPr="00A14A46">
        <w:rPr>
          <w:color w:val="000000"/>
          <w:lang w:val="lt-LT"/>
        </w:rPr>
        <w:t xml:space="preserve"> Kolegijoje</w:t>
      </w:r>
      <w:r w:rsidR="007828E7" w:rsidRPr="00A14A46">
        <w:rPr>
          <w:color w:val="000000"/>
          <w:lang w:val="lt-LT"/>
        </w:rPr>
        <w:t xml:space="preserve"> išieškojimas yra vykdomas</w:t>
      </w:r>
      <w:r w:rsidR="00694036">
        <w:rPr>
          <w:color w:val="000000"/>
          <w:lang w:val="lt-LT"/>
        </w:rPr>
        <w:t xml:space="preserve"> </w:t>
      </w:r>
      <w:r w:rsidR="00834D93" w:rsidRPr="00A14A46">
        <w:rPr>
          <w:color w:val="000000"/>
          <w:lang w:val="lt-LT"/>
        </w:rPr>
        <w:t>vadovaujantis Aprašu, Studijų sutartimi, kitais Kolegijos ir Lietuvos Respublikos teisės aktais.</w:t>
      </w:r>
    </w:p>
    <w:p w14:paraId="3BCEF5AE" w14:textId="27D04FDC" w:rsidR="00406C30" w:rsidRPr="00A14A46" w:rsidRDefault="00947419"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Jei studijos pasibaigia Studijų tvarkoje nustatytais atvejais ir studentas nėra sumokėjęs einamojo semestro studijų įmokos, skolos dydis apskaičiuojamas</w:t>
      </w:r>
      <w:r w:rsidR="00F6043E">
        <w:rPr>
          <w:color w:val="000000"/>
          <w:lang w:val="lt-LT"/>
        </w:rPr>
        <w:t xml:space="preserve"> </w:t>
      </w:r>
      <w:r w:rsidRPr="00A14A46">
        <w:rPr>
          <w:color w:val="000000"/>
          <w:lang w:val="lt-LT"/>
        </w:rPr>
        <w:t>vadovaujantis Aprašo 2</w:t>
      </w:r>
      <w:r w:rsidR="004A0447" w:rsidRPr="00A14A46">
        <w:rPr>
          <w:color w:val="000000"/>
          <w:lang w:val="lt-LT"/>
        </w:rPr>
        <w:t>1</w:t>
      </w:r>
      <w:r w:rsidRPr="00A14A46">
        <w:rPr>
          <w:color w:val="000000"/>
          <w:lang w:val="lt-LT"/>
        </w:rPr>
        <w:t xml:space="preserve"> ir 2</w:t>
      </w:r>
      <w:r w:rsidR="004A0447" w:rsidRPr="00A14A46">
        <w:rPr>
          <w:color w:val="000000"/>
          <w:lang w:val="lt-LT"/>
        </w:rPr>
        <w:t>9</w:t>
      </w:r>
      <w:r w:rsidRPr="00A14A46">
        <w:rPr>
          <w:color w:val="000000"/>
          <w:lang w:val="lt-LT"/>
        </w:rPr>
        <w:t xml:space="preserve"> punkt</w:t>
      </w:r>
      <w:r w:rsidR="00AC20F2" w:rsidRPr="00A14A46">
        <w:rPr>
          <w:color w:val="000000"/>
          <w:lang w:val="lt-LT"/>
        </w:rPr>
        <w:t>ų nuostatomis.</w:t>
      </w:r>
    </w:p>
    <w:p w14:paraId="545348B1" w14:textId="7E4F94C2" w:rsidR="002E1F55" w:rsidRPr="00A14A46" w:rsidRDefault="00330502"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Studentui</w:t>
      </w:r>
      <w:r w:rsidR="00EE58E8" w:rsidRPr="00A14A46">
        <w:rPr>
          <w:color w:val="000000"/>
          <w:lang w:val="lt-LT"/>
        </w:rPr>
        <w:t>,</w:t>
      </w:r>
      <w:r w:rsidRPr="00A14A46">
        <w:rPr>
          <w:color w:val="000000"/>
          <w:lang w:val="lt-LT"/>
        </w:rPr>
        <w:t xml:space="preserve"> </w:t>
      </w:r>
      <w:r w:rsidR="00EE58E8" w:rsidRPr="00A14A46">
        <w:rPr>
          <w:color w:val="000000"/>
          <w:lang w:val="lt-LT"/>
        </w:rPr>
        <w:t>nesumokėjusiam</w:t>
      </w:r>
      <w:r w:rsidRPr="00A14A46">
        <w:rPr>
          <w:color w:val="000000"/>
          <w:lang w:val="lt-LT"/>
        </w:rPr>
        <w:t xml:space="preserve"> studijų įmokos (studijų įmokos dalies)</w:t>
      </w:r>
      <w:r w:rsidR="00037DBB" w:rsidRPr="00A14A46">
        <w:rPr>
          <w:color w:val="000000"/>
          <w:lang w:val="lt-LT"/>
        </w:rPr>
        <w:t xml:space="preserve"> </w:t>
      </w:r>
      <w:r w:rsidR="00EE58E8" w:rsidRPr="00A14A46">
        <w:rPr>
          <w:color w:val="000000"/>
          <w:lang w:val="lt-LT"/>
        </w:rPr>
        <w:t xml:space="preserve">iki Studijų sutartyje </w:t>
      </w:r>
      <w:r w:rsidR="005E7ABB" w:rsidRPr="00A14A46">
        <w:rPr>
          <w:color w:val="000000"/>
          <w:lang w:val="lt-LT"/>
        </w:rPr>
        <w:t xml:space="preserve">arba </w:t>
      </w:r>
      <w:r w:rsidR="00E83E80" w:rsidRPr="00A14A46">
        <w:rPr>
          <w:color w:val="000000"/>
          <w:lang w:val="lt-LT"/>
        </w:rPr>
        <w:t xml:space="preserve">fakulteto </w:t>
      </w:r>
      <w:r w:rsidR="005E7ABB" w:rsidRPr="00A14A46">
        <w:rPr>
          <w:color w:val="000000"/>
          <w:lang w:val="lt-LT"/>
        </w:rPr>
        <w:t xml:space="preserve">dekano įsakyme </w:t>
      </w:r>
      <w:r w:rsidR="00EE58E8" w:rsidRPr="00A14A46">
        <w:rPr>
          <w:color w:val="000000"/>
          <w:lang w:val="lt-LT"/>
        </w:rPr>
        <w:t>nurodytos datos, fakulteto atsakingas darbuotojas ne vėliau kai</w:t>
      </w:r>
      <w:r w:rsidR="005E7ABB" w:rsidRPr="00A14A46">
        <w:rPr>
          <w:color w:val="000000"/>
          <w:lang w:val="lt-LT"/>
        </w:rPr>
        <w:t>p</w:t>
      </w:r>
      <w:r w:rsidR="00EE58E8" w:rsidRPr="00A14A46">
        <w:rPr>
          <w:color w:val="000000"/>
          <w:lang w:val="lt-LT"/>
        </w:rPr>
        <w:t xml:space="preserve"> per 10 dienų nuo mokėjimo termino pabaigos </w:t>
      </w:r>
      <w:r w:rsidR="009021A9" w:rsidRPr="00A14A46">
        <w:rPr>
          <w:color w:val="000000"/>
          <w:lang w:val="lt-LT"/>
        </w:rPr>
        <w:t xml:space="preserve">siunčia Kolegijos </w:t>
      </w:r>
      <w:r w:rsidR="002D7919" w:rsidRPr="00A14A46">
        <w:rPr>
          <w:color w:val="000000"/>
          <w:lang w:val="lt-LT"/>
        </w:rPr>
        <w:t xml:space="preserve">studentui </w:t>
      </w:r>
      <w:r w:rsidR="009021A9" w:rsidRPr="00A14A46">
        <w:rPr>
          <w:color w:val="000000"/>
          <w:lang w:val="lt-LT"/>
        </w:rPr>
        <w:t>suteikt</w:t>
      </w:r>
      <w:r w:rsidR="002D7919" w:rsidRPr="00A14A46">
        <w:rPr>
          <w:color w:val="000000"/>
          <w:lang w:val="lt-LT"/>
        </w:rPr>
        <w:t>u</w:t>
      </w:r>
      <w:r w:rsidR="009021A9" w:rsidRPr="00A14A46">
        <w:rPr>
          <w:color w:val="000000"/>
          <w:lang w:val="lt-LT"/>
        </w:rPr>
        <w:t xml:space="preserve"> elektronini</w:t>
      </w:r>
      <w:r w:rsidR="002D7919" w:rsidRPr="00A14A46">
        <w:rPr>
          <w:color w:val="000000"/>
          <w:lang w:val="lt-LT"/>
        </w:rPr>
        <w:t>u</w:t>
      </w:r>
      <w:r w:rsidR="009021A9" w:rsidRPr="00A14A46">
        <w:rPr>
          <w:color w:val="000000"/>
          <w:lang w:val="lt-LT"/>
        </w:rPr>
        <w:t xml:space="preserve"> pašt</w:t>
      </w:r>
      <w:r w:rsidR="002D7919" w:rsidRPr="00A14A46">
        <w:rPr>
          <w:color w:val="000000"/>
          <w:lang w:val="lt-LT"/>
        </w:rPr>
        <w:t>u</w:t>
      </w:r>
      <w:r w:rsidR="009021A9" w:rsidRPr="00A14A46">
        <w:rPr>
          <w:color w:val="000000"/>
          <w:lang w:val="lt-LT"/>
        </w:rPr>
        <w:t xml:space="preserve"> ir </w:t>
      </w:r>
      <w:r w:rsidR="00EE58E8" w:rsidRPr="00A14A46">
        <w:rPr>
          <w:color w:val="000000"/>
          <w:lang w:val="lt-LT"/>
        </w:rPr>
        <w:t>Studijų sutartyje nurodytu elektronini</w:t>
      </w:r>
      <w:r w:rsidR="0013565E" w:rsidRPr="00A14A46">
        <w:rPr>
          <w:color w:val="000000"/>
          <w:lang w:val="lt-LT"/>
        </w:rPr>
        <w:t>u</w:t>
      </w:r>
      <w:r w:rsidR="00EE58E8" w:rsidRPr="00A14A46">
        <w:rPr>
          <w:color w:val="000000"/>
          <w:lang w:val="lt-LT"/>
        </w:rPr>
        <w:t xml:space="preserve"> pašt</w:t>
      </w:r>
      <w:r w:rsidR="002D7919" w:rsidRPr="00A14A46">
        <w:rPr>
          <w:color w:val="000000"/>
          <w:lang w:val="lt-LT"/>
        </w:rPr>
        <w:t>u</w:t>
      </w:r>
      <w:r w:rsidR="00EE58E8" w:rsidRPr="00A14A46">
        <w:rPr>
          <w:color w:val="000000"/>
          <w:lang w:val="lt-LT"/>
        </w:rPr>
        <w:t xml:space="preserve"> priminimą, kuriuo student</w:t>
      </w:r>
      <w:r w:rsidR="00BE69A1" w:rsidRPr="00A14A46">
        <w:rPr>
          <w:color w:val="000000"/>
          <w:lang w:val="lt-LT"/>
        </w:rPr>
        <w:t>ui</w:t>
      </w:r>
      <w:r w:rsidR="00EE58E8" w:rsidRPr="00A14A46">
        <w:rPr>
          <w:color w:val="000000"/>
          <w:lang w:val="lt-LT"/>
        </w:rPr>
        <w:t xml:space="preserve"> </w:t>
      </w:r>
      <w:r w:rsidR="00BE69A1" w:rsidRPr="00A14A46">
        <w:rPr>
          <w:color w:val="000000"/>
          <w:lang w:val="lt-LT"/>
        </w:rPr>
        <w:t>nurodoma</w:t>
      </w:r>
      <w:r w:rsidR="00EE58E8" w:rsidRPr="00A14A46">
        <w:rPr>
          <w:color w:val="000000"/>
          <w:lang w:val="lt-LT"/>
        </w:rPr>
        <w:t xml:space="preserve"> sumokėti studijų įmoką (studijų įmokos dalį) per 10 </w:t>
      </w:r>
      <w:r w:rsidR="002E1F55" w:rsidRPr="00A14A46">
        <w:rPr>
          <w:color w:val="000000"/>
          <w:lang w:val="lt-LT"/>
        </w:rPr>
        <w:t xml:space="preserve">kalendorinių </w:t>
      </w:r>
      <w:r w:rsidR="00EE58E8" w:rsidRPr="00A14A46">
        <w:rPr>
          <w:color w:val="000000"/>
          <w:lang w:val="lt-LT"/>
        </w:rPr>
        <w:t>dienų nuo priminimo išsiuntimo datos.</w:t>
      </w:r>
    </w:p>
    <w:p w14:paraId="26510366" w14:textId="09C02A1F" w:rsidR="0013565E" w:rsidRPr="00A14A46" w:rsidRDefault="00EE58E8"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 xml:space="preserve">Studentui per </w:t>
      </w:r>
      <w:r w:rsidR="002E1F55" w:rsidRPr="00A14A46">
        <w:rPr>
          <w:color w:val="000000"/>
          <w:lang w:val="lt-LT"/>
        </w:rPr>
        <w:t xml:space="preserve">priminime nurodytą </w:t>
      </w:r>
      <w:r w:rsidRPr="00A14A46">
        <w:rPr>
          <w:color w:val="000000"/>
          <w:lang w:val="lt-LT"/>
        </w:rPr>
        <w:t xml:space="preserve">terminą nesumokėjus studijų įmokos (studijų įmokos dalies), jis šalinamas iš Kolegijos, vadovaujantis </w:t>
      </w:r>
      <w:r w:rsidR="009C4AF0" w:rsidRPr="00A14A46">
        <w:rPr>
          <w:color w:val="000000"/>
          <w:lang w:val="lt-LT"/>
        </w:rPr>
        <w:t xml:space="preserve">Kolegijos </w:t>
      </w:r>
      <w:r w:rsidR="00DC29C5" w:rsidRPr="00A14A46">
        <w:rPr>
          <w:color w:val="000000"/>
          <w:lang w:val="lt-LT"/>
        </w:rPr>
        <w:t>Studijų tvark</w:t>
      </w:r>
      <w:r w:rsidR="002E1F55" w:rsidRPr="00A14A46">
        <w:rPr>
          <w:color w:val="000000"/>
          <w:lang w:val="lt-LT"/>
        </w:rPr>
        <w:t>a dėl finansinių sąlygų nevykdymo</w:t>
      </w:r>
      <w:r w:rsidRPr="00A14A46">
        <w:rPr>
          <w:color w:val="000000"/>
          <w:lang w:val="lt-LT"/>
        </w:rPr>
        <w:t>.</w:t>
      </w:r>
    </w:p>
    <w:p w14:paraId="4B4ACAC5" w14:textId="67E9DB8A" w:rsidR="0048559E" w:rsidRPr="00A14A46" w:rsidRDefault="00EE58E8"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Fakulteto atsakingas darbuotojas</w:t>
      </w:r>
      <w:r w:rsidR="0013565E" w:rsidRPr="00A14A46">
        <w:rPr>
          <w:color w:val="000000"/>
          <w:lang w:val="lt-LT"/>
        </w:rPr>
        <w:t xml:space="preserve"> Kolegijos studentui suteiktu elektroniniu paštu ir Studijų sutartyje nurodytu elektronini</w:t>
      </w:r>
      <w:r w:rsidR="001F5F12" w:rsidRPr="00A14A46">
        <w:rPr>
          <w:color w:val="000000"/>
          <w:lang w:val="lt-LT"/>
        </w:rPr>
        <w:t>u</w:t>
      </w:r>
      <w:r w:rsidR="0013565E" w:rsidRPr="00A14A46">
        <w:rPr>
          <w:color w:val="000000"/>
          <w:lang w:val="lt-LT"/>
        </w:rPr>
        <w:t xml:space="preserve"> paštu informuoja </w:t>
      </w:r>
      <w:r w:rsidR="00E32D7F" w:rsidRPr="00A14A46">
        <w:rPr>
          <w:color w:val="000000"/>
          <w:lang w:val="lt-LT"/>
        </w:rPr>
        <w:t xml:space="preserve">studentą apie </w:t>
      </w:r>
      <w:r w:rsidR="0013565E" w:rsidRPr="00A14A46">
        <w:rPr>
          <w:color w:val="000000"/>
          <w:lang w:val="lt-LT"/>
        </w:rPr>
        <w:t>pašalinimą</w:t>
      </w:r>
      <w:r w:rsidR="006B30D4" w:rsidRPr="00A14A46">
        <w:rPr>
          <w:color w:val="000000"/>
          <w:lang w:val="lt-LT"/>
        </w:rPr>
        <w:t xml:space="preserve">, </w:t>
      </w:r>
      <w:r w:rsidR="0013565E" w:rsidRPr="00A14A46">
        <w:rPr>
          <w:color w:val="000000"/>
          <w:lang w:val="lt-LT"/>
        </w:rPr>
        <w:t>tikslų skolos Kolegijai dydį</w:t>
      </w:r>
      <w:r w:rsidR="00A14A46" w:rsidRPr="00A14A46">
        <w:rPr>
          <w:color w:val="000000"/>
          <w:lang w:val="lt-LT"/>
        </w:rPr>
        <w:t xml:space="preserve"> </w:t>
      </w:r>
      <w:r w:rsidR="006B30D4" w:rsidRPr="00A14A46">
        <w:rPr>
          <w:color w:val="000000"/>
          <w:lang w:val="lt-LT"/>
        </w:rPr>
        <w:t xml:space="preserve">ir </w:t>
      </w:r>
      <w:r w:rsidR="0048559E" w:rsidRPr="00A14A46">
        <w:rPr>
          <w:color w:val="000000"/>
          <w:lang w:val="lt-LT"/>
        </w:rPr>
        <w:t xml:space="preserve">apie tai, kad </w:t>
      </w:r>
      <w:r w:rsidR="00D343A3" w:rsidRPr="005F7C28">
        <w:rPr>
          <w:color w:val="000000"/>
          <w:lang w:val="lt-LT"/>
        </w:rPr>
        <w:t>per</w:t>
      </w:r>
      <w:r w:rsidR="0048559E" w:rsidRPr="005F7C28">
        <w:rPr>
          <w:color w:val="000000"/>
          <w:lang w:val="lt-LT"/>
        </w:rPr>
        <w:t xml:space="preserve"> 30 kalendorinių dienų nuo šio pranešimo išsiuntimo dienos</w:t>
      </w:r>
      <w:r w:rsidR="0014750C" w:rsidRPr="005F7C28">
        <w:rPr>
          <w:color w:val="000000"/>
          <w:lang w:val="lt-LT"/>
        </w:rPr>
        <w:t xml:space="preserve"> nesumokėjus studijų įmokos (studijų įmokos dalies)</w:t>
      </w:r>
      <w:r w:rsidR="008736E3" w:rsidRPr="005F7C28">
        <w:rPr>
          <w:color w:val="000000"/>
          <w:lang w:val="lt-LT"/>
        </w:rPr>
        <w:t>, informacija apie skolą</w:t>
      </w:r>
      <w:r w:rsidR="0014750C" w:rsidRPr="005F7C28">
        <w:rPr>
          <w:color w:val="000000"/>
          <w:lang w:val="lt-LT"/>
        </w:rPr>
        <w:t xml:space="preserve"> </w:t>
      </w:r>
      <w:r w:rsidR="0048559E" w:rsidRPr="005F7C28">
        <w:rPr>
          <w:color w:val="000000"/>
          <w:lang w:val="lt-LT"/>
        </w:rPr>
        <w:t>bus</w:t>
      </w:r>
      <w:r w:rsidR="00E32D7F" w:rsidRPr="00A14A46">
        <w:rPr>
          <w:color w:val="000000"/>
          <w:lang w:val="lt-LT"/>
        </w:rPr>
        <w:t xml:space="preserve"> perd</w:t>
      </w:r>
      <w:r w:rsidR="0048559E" w:rsidRPr="00A14A46">
        <w:rPr>
          <w:color w:val="000000"/>
          <w:lang w:val="lt-LT"/>
        </w:rPr>
        <w:t xml:space="preserve">uota </w:t>
      </w:r>
      <w:r w:rsidR="00E32D7F" w:rsidRPr="00A14A46">
        <w:rPr>
          <w:color w:val="000000"/>
          <w:lang w:val="lt-LT"/>
        </w:rPr>
        <w:t>skolų išieškojimo įmonei.</w:t>
      </w:r>
    </w:p>
    <w:p w14:paraId="64150D8B" w14:textId="023195D3" w:rsidR="0082282B" w:rsidRPr="00A14A46" w:rsidRDefault="00A30245"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Jei skolos išieškojimo įmon</w:t>
      </w:r>
      <w:r w:rsidR="009C1130" w:rsidRPr="00A14A46">
        <w:rPr>
          <w:color w:val="000000"/>
          <w:lang w:val="lt-LT"/>
        </w:rPr>
        <w:t>ė</w:t>
      </w:r>
      <w:r w:rsidRPr="00A14A46">
        <w:rPr>
          <w:color w:val="000000"/>
          <w:lang w:val="lt-LT"/>
        </w:rPr>
        <w:t xml:space="preserve"> </w:t>
      </w:r>
      <w:r w:rsidR="00B51CA2" w:rsidRPr="00A14A46">
        <w:rPr>
          <w:color w:val="000000"/>
          <w:lang w:val="lt-LT"/>
        </w:rPr>
        <w:t>praėjus</w:t>
      </w:r>
      <w:r w:rsidRPr="00A14A46">
        <w:rPr>
          <w:color w:val="000000"/>
          <w:lang w:val="lt-LT"/>
        </w:rPr>
        <w:t xml:space="preserve"> 6 mėnesi</w:t>
      </w:r>
      <w:r w:rsidR="00B51CA2" w:rsidRPr="00A14A46">
        <w:rPr>
          <w:color w:val="000000"/>
          <w:lang w:val="lt-LT"/>
        </w:rPr>
        <w:t>am</w:t>
      </w:r>
      <w:r w:rsidRPr="00A14A46">
        <w:rPr>
          <w:color w:val="000000"/>
          <w:lang w:val="lt-LT"/>
        </w:rPr>
        <w:t>s</w:t>
      </w:r>
      <w:r w:rsidR="00B51CA2" w:rsidRPr="00A14A46">
        <w:rPr>
          <w:color w:val="000000"/>
          <w:lang w:val="lt-LT"/>
        </w:rPr>
        <w:t xml:space="preserve"> nuo skolos išieškojimo pradžios informuoja Kolegiją, kad</w:t>
      </w:r>
      <w:r w:rsidR="00ED4535" w:rsidRPr="00A14A46">
        <w:rPr>
          <w:color w:val="000000"/>
          <w:lang w:val="lt-LT"/>
        </w:rPr>
        <w:t xml:space="preserve"> skolos nepavyks </w:t>
      </w:r>
      <w:r w:rsidRPr="00A14A46">
        <w:rPr>
          <w:color w:val="000000"/>
          <w:lang w:val="lt-LT"/>
        </w:rPr>
        <w:t>išieškoti ikiteismine tvarka, Kolegija inicijuoja skolos išieškojimą teismine tvarka Lietuvos Respublikos teisės aktų nustatyta tvarka.</w:t>
      </w:r>
    </w:p>
    <w:p w14:paraId="2BE4C218" w14:textId="77777777" w:rsidR="00092CA3" w:rsidRPr="00A14A46" w:rsidRDefault="00092CA3" w:rsidP="002D7117">
      <w:pPr>
        <w:spacing w:line="360" w:lineRule="auto"/>
        <w:rPr>
          <w:lang w:val="lt-LT"/>
        </w:rPr>
      </w:pPr>
    </w:p>
    <w:p w14:paraId="01F6E033" w14:textId="563C483F" w:rsidR="0064448A" w:rsidRPr="00A14A46" w:rsidRDefault="007D2BA4" w:rsidP="002D7117">
      <w:pPr>
        <w:pStyle w:val="Pavadinimas"/>
        <w:keepNext/>
        <w:rPr>
          <w:caps/>
          <w:lang w:val="lt-LT"/>
        </w:rPr>
      </w:pPr>
      <w:r w:rsidRPr="00A14A46">
        <w:rPr>
          <w:caps/>
          <w:lang w:val="lt-LT"/>
        </w:rPr>
        <w:t>V</w:t>
      </w:r>
      <w:r w:rsidR="00674F3E" w:rsidRPr="00A14A46">
        <w:rPr>
          <w:caps/>
          <w:lang w:val="lt-LT"/>
        </w:rPr>
        <w:t>I</w:t>
      </w:r>
      <w:r w:rsidRPr="00A14A46">
        <w:rPr>
          <w:caps/>
          <w:lang w:val="lt-LT"/>
        </w:rPr>
        <w:t>I</w:t>
      </w:r>
      <w:r w:rsidR="0064448A" w:rsidRPr="00A14A46">
        <w:rPr>
          <w:caps/>
          <w:lang w:val="lt-LT"/>
        </w:rPr>
        <w:t xml:space="preserve"> SKYRIUS </w:t>
      </w:r>
    </w:p>
    <w:p w14:paraId="7703B0F5" w14:textId="5BDA9DF0" w:rsidR="00092CA3" w:rsidRPr="00A14A46" w:rsidRDefault="005A215D" w:rsidP="002D7117">
      <w:pPr>
        <w:pStyle w:val="Pavadinimas"/>
        <w:keepNext/>
        <w:rPr>
          <w:caps/>
          <w:lang w:val="lt-LT"/>
        </w:rPr>
      </w:pPr>
      <w:r w:rsidRPr="00A14A46">
        <w:rPr>
          <w:caps/>
          <w:lang w:val="lt-LT"/>
        </w:rPr>
        <w:t>BAIGIAMOSIOS NUOSTATOS</w:t>
      </w:r>
    </w:p>
    <w:p w14:paraId="09924017" w14:textId="77777777" w:rsidR="007F663D" w:rsidRPr="00A14A46" w:rsidRDefault="007F663D" w:rsidP="002D7117">
      <w:pPr>
        <w:keepNext/>
        <w:spacing w:line="360" w:lineRule="auto"/>
        <w:rPr>
          <w:lang w:val="lt-LT"/>
        </w:rPr>
      </w:pPr>
    </w:p>
    <w:p w14:paraId="05D2F436" w14:textId="658BCB21" w:rsidR="007F663D" w:rsidRPr="00A14A46" w:rsidRDefault="009C10A5" w:rsidP="002D7117">
      <w:pPr>
        <w:pStyle w:val="Sraopastraipa"/>
        <w:numPr>
          <w:ilvl w:val="0"/>
          <w:numId w:val="21"/>
        </w:numPr>
        <w:tabs>
          <w:tab w:val="left" w:pos="851"/>
          <w:tab w:val="left" w:pos="1134"/>
        </w:tabs>
        <w:spacing w:line="360" w:lineRule="auto"/>
        <w:jc w:val="both"/>
        <w:rPr>
          <w:color w:val="000000"/>
          <w:lang w:val="lt-LT"/>
        </w:rPr>
      </w:pPr>
      <w:r w:rsidRPr="00A14A46">
        <w:rPr>
          <w:color w:val="000000"/>
          <w:lang w:val="lt-LT"/>
        </w:rPr>
        <w:t>Jei tarp šio Aprašo ir Lietuvos Respublikos teisės aktų yra prieštaravimų, taikomi Lietuvos Respublikos teisės aktai.</w:t>
      </w:r>
    </w:p>
    <w:p w14:paraId="4DC22DF2" w14:textId="2AAEB4BF" w:rsidR="00A41B2C" w:rsidRPr="00A14A46" w:rsidRDefault="00C05D0F" w:rsidP="004A0447">
      <w:pPr>
        <w:spacing w:line="360" w:lineRule="auto"/>
        <w:jc w:val="center"/>
        <w:rPr>
          <w:lang w:val="lt-LT"/>
        </w:rPr>
      </w:pPr>
      <w:r w:rsidRPr="00A14A46">
        <w:rPr>
          <w:lang w:val="lt-LT"/>
        </w:rPr>
        <w:t>_______________________________</w:t>
      </w:r>
    </w:p>
    <w:sectPr w:rsidR="00A41B2C" w:rsidRPr="00A14A46" w:rsidSect="00F545D1">
      <w:headerReference w:type="even" r:id="rId8"/>
      <w:headerReference w:type="default" r:id="rId9"/>
      <w:footerReference w:type="even" r:id="rId10"/>
      <w:footerReference w:type="default" r:id="rId11"/>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FE8F9" w14:textId="77777777" w:rsidR="00ED28C8" w:rsidRDefault="00ED28C8" w:rsidP="00092CA3">
      <w:r>
        <w:separator/>
      </w:r>
    </w:p>
  </w:endnote>
  <w:endnote w:type="continuationSeparator" w:id="0">
    <w:p w14:paraId="1948B60C" w14:textId="77777777" w:rsidR="00ED28C8" w:rsidRDefault="00ED28C8" w:rsidP="0009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A8C9" w14:textId="77777777" w:rsidR="00696E34" w:rsidRDefault="00696E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95DE18" w14:textId="77777777" w:rsidR="00696E34" w:rsidRDefault="00696E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B857" w14:textId="77777777" w:rsidR="00696E34" w:rsidRDefault="00696E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F3C54" w14:textId="77777777" w:rsidR="00ED28C8" w:rsidRDefault="00ED28C8" w:rsidP="00092CA3">
      <w:r>
        <w:separator/>
      </w:r>
    </w:p>
  </w:footnote>
  <w:footnote w:type="continuationSeparator" w:id="0">
    <w:p w14:paraId="0F44F91F" w14:textId="77777777" w:rsidR="00ED28C8" w:rsidRDefault="00ED28C8" w:rsidP="0009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8085" w14:textId="77777777" w:rsidR="00696E34" w:rsidRDefault="00696E34" w:rsidP="00434B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822DEE" w14:textId="77777777" w:rsidR="00696E34" w:rsidRDefault="00696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F68D" w14:textId="77777777" w:rsidR="00696E34" w:rsidRDefault="00696E34" w:rsidP="00434B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6117">
      <w:rPr>
        <w:rStyle w:val="Puslapionumeris"/>
        <w:noProof/>
      </w:rPr>
      <w:t>6</w:t>
    </w:r>
    <w:r>
      <w:rPr>
        <w:rStyle w:val="Puslapionumeris"/>
      </w:rPr>
      <w:fldChar w:fldCharType="end"/>
    </w:r>
  </w:p>
  <w:p w14:paraId="11BA3D6B" w14:textId="77777777" w:rsidR="00696E34" w:rsidRDefault="00696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A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F78A8"/>
    <w:multiLevelType w:val="multilevel"/>
    <w:tmpl w:val="87181724"/>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50E90"/>
    <w:multiLevelType w:val="hybridMultilevel"/>
    <w:tmpl w:val="5A4C9C3E"/>
    <w:lvl w:ilvl="0" w:tplc="B31CDCB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5E0709A"/>
    <w:multiLevelType w:val="hybridMultilevel"/>
    <w:tmpl w:val="072A3C9C"/>
    <w:lvl w:ilvl="0" w:tplc="2BE8BD78">
      <w:start w:val="28"/>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82F38"/>
    <w:multiLevelType w:val="multilevel"/>
    <w:tmpl w:val="11207B00"/>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000809"/>
    <w:multiLevelType w:val="hybridMultilevel"/>
    <w:tmpl w:val="B9A22EC6"/>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7532593"/>
    <w:multiLevelType w:val="hybridMultilevel"/>
    <w:tmpl w:val="84088C90"/>
    <w:lvl w:ilvl="0" w:tplc="ED849C4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3A4E73F9"/>
    <w:multiLevelType w:val="hybridMultilevel"/>
    <w:tmpl w:val="334A214A"/>
    <w:lvl w:ilvl="0" w:tplc="0427000F">
      <w:start w:val="1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DE95A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1C38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C4CDE"/>
    <w:multiLevelType w:val="multilevel"/>
    <w:tmpl w:val="0427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1" w15:restartNumberingAfterBreak="0">
    <w:nsid w:val="48C61D25"/>
    <w:multiLevelType w:val="multilevel"/>
    <w:tmpl w:val="EEBE7F54"/>
    <w:lvl w:ilvl="0">
      <w:start w:val="1"/>
      <w:numFmt w:val="decimal"/>
      <w:lvlText w:val="%1."/>
      <w:legacy w:legacy="1" w:legacySpace="0" w:legacyIndent="293"/>
      <w:lvlJc w:val="left"/>
      <w:rPr>
        <w:rFonts w:ascii="Times New Roman" w:hAnsi="Times New Roman" w:cs="Times New Roman" w:hint="default"/>
      </w:rPr>
    </w:lvl>
    <w:lvl w:ilvl="1">
      <w:start w:val="1"/>
      <w:numFmt w:val="decimal"/>
      <w:isLgl/>
      <w:lvlText w:val="%1.%2."/>
      <w:lvlJc w:val="left"/>
      <w:pPr>
        <w:tabs>
          <w:tab w:val="num" w:pos="2563"/>
        </w:tabs>
        <w:ind w:left="2563" w:hanging="720"/>
      </w:pPr>
      <w:rPr>
        <w:rFonts w:hint="default"/>
      </w:rPr>
    </w:lvl>
    <w:lvl w:ilvl="2">
      <w:start w:val="1"/>
      <w:numFmt w:val="decimal"/>
      <w:isLgl/>
      <w:lvlText w:val="%1.%2.%3."/>
      <w:lvlJc w:val="left"/>
      <w:pPr>
        <w:tabs>
          <w:tab w:val="num" w:pos="3838"/>
        </w:tabs>
        <w:ind w:left="3838" w:hanging="720"/>
      </w:pPr>
      <w:rPr>
        <w:rFonts w:hint="default"/>
      </w:rPr>
    </w:lvl>
    <w:lvl w:ilvl="3">
      <w:start w:val="1"/>
      <w:numFmt w:val="decimal"/>
      <w:isLgl/>
      <w:lvlText w:val="%1.%2.%3.%4."/>
      <w:lvlJc w:val="left"/>
      <w:pPr>
        <w:tabs>
          <w:tab w:val="num" w:pos="5473"/>
        </w:tabs>
        <w:ind w:left="5473" w:hanging="1080"/>
      </w:pPr>
      <w:rPr>
        <w:rFonts w:hint="default"/>
      </w:rPr>
    </w:lvl>
    <w:lvl w:ilvl="4">
      <w:start w:val="1"/>
      <w:numFmt w:val="decimal"/>
      <w:isLgl/>
      <w:lvlText w:val="%1.%2.%3.%4.%5."/>
      <w:lvlJc w:val="left"/>
      <w:pPr>
        <w:tabs>
          <w:tab w:val="num" w:pos="6748"/>
        </w:tabs>
        <w:ind w:left="6748" w:hanging="1080"/>
      </w:pPr>
      <w:rPr>
        <w:rFonts w:hint="default"/>
      </w:rPr>
    </w:lvl>
    <w:lvl w:ilvl="5">
      <w:start w:val="1"/>
      <w:numFmt w:val="decimal"/>
      <w:isLgl/>
      <w:lvlText w:val="%1.%2.%3.%4.%5.%6."/>
      <w:lvlJc w:val="left"/>
      <w:pPr>
        <w:tabs>
          <w:tab w:val="num" w:pos="8383"/>
        </w:tabs>
        <w:ind w:left="8383" w:hanging="1440"/>
      </w:pPr>
      <w:rPr>
        <w:rFonts w:hint="default"/>
      </w:rPr>
    </w:lvl>
    <w:lvl w:ilvl="6">
      <w:start w:val="1"/>
      <w:numFmt w:val="decimal"/>
      <w:isLgl/>
      <w:lvlText w:val="%1.%2.%3.%4.%5.%6.%7."/>
      <w:lvlJc w:val="left"/>
      <w:pPr>
        <w:tabs>
          <w:tab w:val="num" w:pos="9658"/>
        </w:tabs>
        <w:ind w:left="9658" w:hanging="1440"/>
      </w:pPr>
      <w:rPr>
        <w:rFonts w:hint="default"/>
      </w:rPr>
    </w:lvl>
    <w:lvl w:ilvl="7">
      <w:start w:val="1"/>
      <w:numFmt w:val="decimal"/>
      <w:isLgl/>
      <w:lvlText w:val="%1.%2.%3.%4.%5.%6.%7.%8."/>
      <w:lvlJc w:val="left"/>
      <w:pPr>
        <w:tabs>
          <w:tab w:val="num" w:pos="11293"/>
        </w:tabs>
        <w:ind w:left="11293" w:hanging="1800"/>
      </w:pPr>
      <w:rPr>
        <w:rFonts w:hint="default"/>
      </w:rPr>
    </w:lvl>
    <w:lvl w:ilvl="8">
      <w:start w:val="1"/>
      <w:numFmt w:val="decimal"/>
      <w:isLgl/>
      <w:lvlText w:val="%1.%2.%3.%4.%5.%6.%7.%8.%9."/>
      <w:lvlJc w:val="left"/>
      <w:pPr>
        <w:tabs>
          <w:tab w:val="num" w:pos="12568"/>
        </w:tabs>
        <w:ind w:left="12568" w:hanging="1800"/>
      </w:pPr>
      <w:rPr>
        <w:rFonts w:hint="default"/>
      </w:rPr>
    </w:lvl>
  </w:abstractNum>
  <w:abstractNum w:abstractNumId="12" w15:restartNumberingAfterBreak="0">
    <w:nsid w:val="4D0B6B2B"/>
    <w:multiLevelType w:val="multilevel"/>
    <w:tmpl w:val="2FC4EF2A"/>
    <w:lvl w:ilvl="0">
      <w:start w:val="1"/>
      <w:numFmt w:val="decimal"/>
      <w:suff w:val="space"/>
      <w:lvlText w:val="%1."/>
      <w:lvlJc w:val="left"/>
      <w:pPr>
        <w:ind w:left="0" w:firstLine="907"/>
      </w:pPr>
      <w:rPr>
        <w:rFonts w:hint="default"/>
      </w:rPr>
    </w:lvl>
    <w:lvl w:ilvl="1">
      <w:start w:val="1"/>
      <w:numFmt w:val="decimal"/>
      <w:suff w:val="space"/>
      <w:lvlText w:val="%1.%2."/>
      <w:lvlJc w:val="left"/>
      <w:pPr>
        <w:ind w:left="0" w:firstLine="907"/>
      </w:pPr>
      <w:rPr>
        <w:rFonts w:hint="default"/>
      </w:rPr>
    </w:lvl>
    <w:lvl w:ilvl="2">
      <w:start w:val="1"/>
      <w:numFmt w:val="decimal"/>
      <w:suff w:val="space"/>
      <w:lvlText w:val="%1.%2.%3."/>
      <w:lvlJc w:val="left"/>
      <w:pPr>
        <w:ind w:left="0" w:firstLine="907"/>
      </w:pPr>
      <w:rPr>
        <w:rFonts w:hint="default"/>
      </w:rPr>
    </w:lvl>
    <w:lvl w:ilvl="3">
      <w:start w:val="1"/>
      <w:numFmt w:val="decimal"/>
      <w:suff w:val="space"/>
      <w:lvlText w:val="%1.%2.%3.%4."/>
      <w:lvlJc w:val="left"/>
      <w:pPr>
        <w:ind w:left="0" w:firstLine="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E14D4F"/>
    <w:multiLevelType w:val="multilevel"/>
    <w:tmpl w:val="11207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0B25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B34A4A"/>
    <w:multiLevelType w:val="hybridMultilevel"/>
    <w:tmpl w:val="8438E7C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69F3652C"/>
    <w:multiLevelType w:val="hybridMultilevel"/>
    <w:tmpl w:val="FB56B382"/>
    <w:lvl w:ilvl="0" w:tplc="8D324906">
      <w:start w:val="1"/>
      <w:numFmt w:val="decimal"/>
      <w:lvlText w:val="%1."/>
      <w:lvlJc w:val="left"/>
      <w:pPr>
        <w:tabs>
          <w:tab w:val="num" w:pos="2070"/>
        </w:tabs>
        <w:ind w:left="2070" w:hanging="117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6B973C72"/>
    <w:multiLevelType w:val="multilevel"/>
    <w:tmpl w:val="D7383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ascii="Times New Roman" w:hAnsi="Times New Roman" w:cs="Times New Roman" w:hint="default"/>
      </w:rPr>
    </w:lvl>
    <w:lvl w:ilvl="2">
      <w:start w:val="1"/>
      <w:numFmt w:val="decimal"/>
      <w:lvlText w:val="%1.%2.%3."/>
      <w:lvlJc w:val="left"/>
      <w:pPr>
        <w:tabs>
          <w:tab w:val="num" w:pos="1701"/>
        </w:tabs>
        <w:ind w:left="1701"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E771A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711476"/>
    <w:multiLevelType w:val="multilevel"/>
    <w:tmpl w:val="11207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
  </w:num>
  <w:num w:numId="3">
    <w:abstractNumId w:val="6"/>
  </w:num>
  <w:num w:numId="4">
    <w:abstractNumId w:val="11"/>
  </w:num>
  <w:num w:numId="5">
    <w:abstractNumId w:val="5"/>
  </w:num>
  <w:num w:numId="6">
    <w:abstractNumId w:val="7"/>
  </w:num>
  <w:num w:numId="7">
    <w:abstractNumId w:val="17"/>
  </w:num>
  <w:num w:numId="8">
    <w:abstractNumId w:val="15"/>
  </w:num>
  <w:num w:numId="9">
    <w:abstractNumId w:val="12"/>
  </w:num>
  <w:num w:numId="10">
    <w:abstractNumId w:val="10"/>
  </w:num>
  <w:num w:numId="11">
    <w:abstractNumId w:val="8"/>
  </w:num>
  <w:num w:numId="12">
    <w:abstractNumId w:val="18"/>
  </w:num>
  <w:num w:numId="13">
    <w:abstractNumId w:val="13"/>
  </w:num>
  <w:num w:numId="14">
    <w:abstractNumId w:val="3"/>
  </w:num>
  <w:num w:numId="15">
    <w:abstractNumId w:val="9"/>
  </w:num>
  <w:num w:numId="16">
    <w:abstractNumId w:val="14"/>
  </w:num>
  <w:num w:numId="17">
    <w:abstractNumId w:val="4"/>
  </w:num>
  <w:num w:numId="18">
    <w:abstractNumId w:val="19"/>
  </w:num>
  <w:num w:numId="19">
    <w:abstractNumId w:val="0"/>
  </w:num>
  <w:num w:numId="20">
    <w:abstractNumId w:val="1"/>
  </w:num>
  <w:num w:numId="21">
    <w:abstractNumId w:val="12"/>
    <w:lvlOverride w:ilvl="0">
      <w:lvl w:ilvl="0">
        <w:start w:val="1"/>
        <w:numFmt w:val="decimal"/>
        <w:suff w:val="space"/>
        <w:lvlText w:val="%1."/>
        <w:lvlJc w:val="left"/>
        <w:pPr>
          <w:ind w:left="0" w:firstLine="907"/>
        </w:pPr>
        <w:rPr>
          <w:rFonts w:hint="default"/>
        </w:rPr>
      </w:lvl>
    </w:lvlOverride>
    <w:lvlOverride w:ilvl="1">
      <w:lvl w:ilvl="1">
        <w:start w:val="1"/>
        <w:numFmt w:val="decimal"/>
        <w:suff w:val="space"/>
        <w:lvlText w:val="%1.%2."/>
        <w:lvlJc w:val="left"/>
        <w:pPr>
          <w:ind w:left="0" w:firstLine="907"/>
        </w:pPr>
        <w:rPr>
          <w:rFonts w:hint="default"/>
        </w:rPr>
      </w:lvl>
    </w:lvlOverride>
    <w:lvlOverride w:ilvl="2">
      <w:lvl w:ilvl="2">
        <w:start w:val="1"/>
        <w:numFmt w:val="decimal"/>
        <w:suff w:val="space"/>
        <w:lvlText w:val="%1.%2.%3."/>
        <w:lvlJc w:val="left"/>
        <w:pPr>
          <w:ind w:left="0" w:firstLine="907"/>
        </w:pPr>
        <w:rPr>
          <w:rFonts w:hint="default"/>
        </w:rPr>
      </w:lvl>
    </w:lvlOverride>
    <w:lvlOverride w:ilvl="3">
      <w:lvl w:ilvl="3">
        <w:start w:val="1"/>
        <w:numFmt w:val="decimal"/>
        <w:suff w:val="space"/>
        <w:lvlText w:val="%1.%2.%3.%4."/>
        <w:lvlJc w:val="left"/>
        <w:pPr>
          <w:ind w:left="0" w:firstLine="90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3"/>
    <w:rsid w:val="000005CA"/>
    <w:rsid w:val="00002CCB"/>
    <w:rsid w:val="00005777"/>
    <w:rsid w:val="00005E84"/>
    <w:rsid w:val="000073F1"/>
    <w:rsid w:val="00010187"/>
    <w:rsid w:val="00010557"/>
    <w:rsid w:val="00011376"/>
    <w:rsid w:val="00011C63"/>
    <w:rsid w:val="000122C3"/>
    <w:rsid w:val="00012516"/>
    <w:rsid w:val="00013A3D"/>
    <w:rsid w:val="00020618"/>
    <w:rsid w:val="0002209E"/>
    <w:rsid w:val="000234D6"/>
    <w:rsid w:val="00023B16"/>
    <w:rsid w:val="00026AFA"/>
    <w:rsid w:val="00031BB1"/>
    <w:rsid w:val="00031F8C"/>
    <w:rsid w:val="000327A8"/>
    <w:rsid w:val="00032B5E"/>
    <w:rsid w:val="00033A91"/>
    <w:rsid w:val="00035EAB"/>
    <w:rsid w:val="000365F4"/>
    <w:rsid w:val="00036756"/>
    <w:rsid w:val="000376BC"/>
    <w:rsid w:val="00037916"/>
    <w:rsid w:val="00037DBB"/>
    <w:rsid w:val="00040383"/>
    <w:rsid w:val="00043AE0"/>
    <w:rsid w:val="00043CEF"/>
    <w:rsid w:val="00046122"/>
    <w:rsid w:val="00047764"/>
    <w:rsid w:val="00051213"/>
    <w:rsid w:val="00052342"/>
    <w:rsid w:val="000533AB"/>
    <w:rsid w:val="00054106"/>
    <w:rsid w:val="00060DA0"/>
    <w:rsid w:val="0006167B"/>
    <w:rsid w:val="0006290C"/>
    <w:rsid w:val="0006437C"/>
    <w:rsid w:val="00067C8C"/>
    <w:rsid w:val="00072940"/>
    <w:rsid w:val="00072FC4"/>
    <w:rsid w:val="00076537"/>
    <w:rsid w:val="000804F4"/>
    <w:rsid w:val="00080CAD"/>
    <w:rsid w:val="00087269"/>
    <w:rsid w:val="00091EA9"/>
    <w:rsid w:val="00092CA3"/>
    <w:rsid w:val="000941B1"/>
    <w:rsid w:val="000974D6"/>
    <w:rsid w:val="000A0C74"/>
    <w:rsid w:val="000A347F"/>
    <w:rsid w:val="000A3501"/>
    <w:rsid w:val="000A6986"/>
    <w:rsid w:val="000B0786"/>
    <w:rsid w:val="000B0812"/>
    <w:rsid w:val="000B1E2A"/>
    <w:rsid w:val="000B2C80"/>
    <w:rsid w:val="000B327A"/>
    <w:rsid w:val="000B3323"/>
    <w:rsid w:val="000B4D73"/>
    <w:rsid w:val="000B5448"/>
    <w:rsid w:val="000B5505"/>
    <w:rsid w:val="000B7490"/>
    <w:rsid w:val="000C07E4"/>
    <w:rsid w:val="000C0D3A"/>
    <w:rsid w:val="000C134A"/>
    <w:rsid w:val="000C1A2C"/>
    <w:rsid w:val="000C2282"/>
    <w:rsid w:val="000C497F"/>
    <w:rsid w:val="000C5C4A"/>
    <w:rsid w:val="000C68DD"/>
    <w:rsid w:val="000C7ECE"/>
    <w:rsid w:val="000D2577"/>
    <w:rsid w:val="000D4DC1"/>
    <w:rsid w:val="000D68FB"/>
    <w:rsid w:val="000D6B42"/>
    <w:rsid w:val="000E145C"/>
    <w:rsid w:val="000E2E95"/>
    <w:rsid w:val="000E2EDD"/>
    <w:rsid w:val="000E3EA6"/>
    <w:rsid w:val="000E3F08"/>
    <w:rsid w:val="000E5F7B"/>
    <w:rsid w:val="000E7CF5"/>
    <w:rsid w:val="000F02F4"/>
    <w:rsid w:val="000F1B93"/>
    <w:rsid w:val="000F3B09"/>
    <w:rsid w:val="000F7520"/>
    <w:rsid w:val="00101EFB"/>
    <w:rsid w:val="00102C43"/>
    <w:rsid w:val="00103927"/>
    <w:rsid w:val="001040BD"/>
    <w:rsid w:val="001042F1"/>
    <w:rsid w:val="001052B8"/>
    <w:rsid w:val="0010715C"/>
    <w:rsid w:val="00112C21"/>
    <w:rsid w:val="0011401C"/>
    <w:rsid w:val="0011469D"/>
    <w:rsid w:val="00114F1D"/>
    <w:rsid w:val="00122C38"/>
    <w:rsid w:val="00123FDC"/>
    <w:rsid w:val="00125434"/>
    <w:rsid w:val="001306BA"/>
    <w:rsid w:val="0013565E"/>
    <w:rsid w:val="001358D0"/>
    <w:rsid w:val="00137948"/>
    <w:rsid w:val="00140A2B"/>
    <w:rsid w:val="00140D6D"/>
    <w:rsid w:val="00141A52"/>
    <w:rsid w:val="00143F6D"/>
    <w:rsid w:val="0014435A"/>
    <w:rsid w:val="00147199"/>
    <w:rsid w:val="001474A0"/>
    <w:rsid w:val="0014750C"/>
    <w:rsid w:val="00150542"/>
    <w:rsid w:val="0015062A"/>
    <w:rsid w:val="0015127A"/>
    <w:rsid w:val="00152767"/>
    <w:rsid w:val="001536B3"/>
    <w:rsid w:val="00153B82"/>
    <w:rsid w:val="00153EFE"/>
    <w:rsid w:val="00154185"/>
    <w:rsid w:val="001571BC"/>
    <w:rsid w:val="001622A4"/>
    <w:rsid w:val="001626FA"/>
    <w:rsid w:val="00163B98"/>
    <w:rsid w:val="00163F1B"/>
    <w:rsid w:val="00163FF8"/>
    <w:rsid w:val="00164B94"/>
    <w:rsid w:val="00167E06"/>
    <w:rsid w:val="00170BA5"/>
    <w:rsid w:val="00171799"/>
    <w:rsid w:val="0017382B"/>
    <w:rsid w:val="00173F5C"/>
    <w:rsid w:val="0017662A"/>
    <w:rsid w:val="00177FD8"/>
    <w:rsid w:val="00181E5B"/>
    <w:rsid w:val="001826C9"/>
    <w:rsid w:val="00182770"/>
    <w:rsid w:val="001829E3"/>
    <w:rsid w:val="001845F4"/>
    <w:rsid w:val="00186501"/>
    <w:rsid w:val="00187E9F"/>
    <w:rsid w:val="00192134"/>
    <w:rsid w:val="00193C36"/>
    <w:rsid w:val="001940C3"/>
    <w:rsid w:val="00194841"/>
    <w:rsid w:val="00194F50"/>
    <w:rsid w:val="0019650B"/>
    <w:rsid w:val="001A4E28"/>
    <w:rsid w:val="001A7C7F"/>
    <w:rsid w:val="001B324B"/>
    <w:rsid w:val="001B35B6"/>
    <w:rsid w:val="001B7AF5"/>
    <w:rsid w:val="001B7CF5"/>
    <w:rsid w:val="001B7FFB"/>
    <w:rsid w:val="001C1237"/>
    <w:rsid w:val="001C2CB8"/>
    <w:rsid w:val="001C36C2"/>
    <w:rsid w:val="001C3CA1"/>
    <w:rsid w:val="001C455B"/>
    <w:rsid w:val="001C4D0D"/>
    <w:rsid w:val="001C4E49"/>
    <w:rsid w:val="001C6320"/>
    <w:rsid w:val="001D02C6"/>
    <w:rsid w:val="001D0FB5"/>
    <w:rsid w:val="001D307D"/>
    <w:rsid w:val="001D35CE"/>
    <w:rsid w:val="001D536A"/>
    <w:rsid w:val="001D6DCE"/>
    <w:rsid w:val="001D753C"/>
    <w:rsid w:val="001E0941"/>
    <w:rsid w:val="001E10B5"/>
    <w:rsid w:val="001E15F6"/>
    <w:rsid w:val="001E30DB"/>
    <w:rsid w:val="001E343C"/>
    <w:rsid w:val="001E555A"/>
    <w:rsid w:val="001E55DC"/>
    <w:rsid w:val="001E614D"/>
    <w:rsid w:val="001E6348"/>
    <w:rsid w:val="001E6D69"/>
    <w:rsid w:val="001F1429"/>
    <w:rsid w:val="001F2C4F"/>
    <w:rsid w:val="001F3E01"/>
    <w:rsid w:val="001F57DD"/>
    <w:rsid w:val="001F5F12"/>
    <w:rsid w:val="001F6BBC"/>
    <w:rsid w:val="001F7E15"/>
    <w:rsid w:val="00201885"/>
    <w:rsid w:val="00202049"/>
    <w:rsid w:val="00203EEF"/>
    <w:rsid w:val="0020452E"/>
    <w:rsid w:val="00204DA7"/>
    <w:rsid w:val="0021301B"/>
    <w:rsid w:val="00213A25"/>
    <w:rsid w:val="00216D4F"/>
    <w:rsid w:val="00217497"/>
    <w:rsid w:val="002211B7"/>
    <w:rsid w:val="00221F62"/>
    <w:rsid w:val="00226A65"/>
    <w:rsid w:val="00230014"/>
    <w:rsid w:val="0023083C"/>
    <w:rsid w:val="00232BB2"/>
    <w:rsid w:val="00233185"/>
    <w:rsid w:val="0023377E"/>
    <w:rsid w:val="002338DD"/>
    <w:rsid w:val="00235DD6"/>
    <w:rsid w:val="00236628"/>
    <w:rsid w:val="00236A44"/>
    <w:rsid w:val="00242D8C"/>
    <w:rsid w:val="002443D2"/>
    <w:rsid w:val="002446FE"/>
    <w:rsid w:val="00244F09"/>
    <w:rsid w:val="002470C8"/>
    <w:rsid w:val="00247230"/>
    <w:rsid w:val="00251DE8"/>
    <w:rsid w:val="00251E13"/>
    <w:rsid w:val="00252E9F"/>
    <w:rsid w:val="00254521"/>
    <w:rsid w:val="00255882"/>
    <w:rsid w:val="002560E1"/>
    <w:rsid w:val="00256E36"/>
    <w:rsid w:val="00257FDF"/>
    <w:rsid w:val="00261F34"/>
    <w:rsid w:val="002622EA"/>
    <w:rsid w:val="002626EB"/>
    <w:rsid w:val="00264036"/>
    <w:rsid w:val="00264DD5"/>
    <w:rsid w:val="0026569A"/>
    <w:rsid w:val="00265902"/>
    <w:rsid w:val="00265ED3"/>
    <w:rsid w:val="00273833"/>
    <w:rsid w:val="00274153"/>
    <w:rsid w:val="00277C89"/>
    <w:rsid w:val="00282B85"/>
    <w:rsid w:val="00283C9D"/>
    <w:rsid w:val="00284EF6"/>
    <w:rsid w:val="0029067C"/>
    <w:rsid w:val="00290A63"/>
    <w:rsid w:val="002925A4"/>
    <w:rsid w:val="00293187"/>
    <w:rsid w:val="00294C0A"/>
    <w:rsid w:val="00296B42"/>
    <w:rsid w:val="002A0381"/>
    <w:rsid w:val="002A04F0"/>
    <w:rsid w:val="002A1D5F"/>
    <w:rsid w:val="002A2AE4"/>
    <w:rsid w:val="002A3A75"/>
    <w:rsid w:val="002A4D4A"/>
    <w:rsid w:val="002A5F15"/>
    <w:rsid w:val="002A6AC0"/>
    <w:rsid w:val="002A6F02"/>
    <w:rsid w:val="002A74E3"/>
    <w:rsid w:val="002A7F6D"/>
    <w:rsid w:val="002B270D"/>
    <w:rsid w:val="002B34B5"/>
    <w:rsid w:val="002B3B86"/>
    <w:rsid w:val="002B466E"/>
    <w:rsid w:val="002B5256"/>
    <w:rsid w:val="002B5BD6"/>
    <w:rsid w:val="002B7FF0"/>
    <w:rsid w:val="002C1A6D"/>
    <w:rsid w:val="002C2BB4"/>
    <w:rsid w:val="002C7909"/>
    <w:rsid w:val="002D20CF"/>
    <w:rsid w:val="002D27B6"/>
    <w:rsid w:val="002D3013"/>
    <w:rsid w:val="002D3C9B"/>
    <w:rsid w:val="002D5E85"/>
    <w:rsid w:val="002D6215"/>
    <w:rsid w:val="002D6588"/>
    <w:rsid w:val="002D6E1F"/>
    <w:rsid w:val="002D7117"/>
    <w:rsid w:val="002D7919"/>
    <w:rsid w:val="002D79BF"/>
    <w:rsid w:val="002E1E28"/>
    <w:rsid w:val="002E1F55"/>
    <w:rsid w:val="002E64AE"/>
    <w:rsid w:val="002E7EC3"/>
    <w:rsid w:val="002E7FB1"/>
    <w:rsid w:val="002F0B18"/>
    <w:rsid w:val="002F1120"/>
    <w:rsid w:val="002F2335"/>
    <w:rsid w:val="002F25A6"/>
    <w:rsid w:val="002F2B80"/>
    <w:rsid w:val="002F4DEE"/>
    <w:rsid w:val="00306067"/>
    <w:rsid w:val="003075ED"/>
    <w:rsid w:val="00307C6C"/>
    <w:rsid w:val="00307EEB"/>
    <w:rsid w:val="003121F4"/>
    <w:rsid w:val="00313CCA"/>
    <w:rsid w:val="00314B42"/>
    <w:rsid w:val="00315914"/>
    <w:rsid w:val="003169E9"/>
    <w:rsid w:val="003206FE"/>
    <w:rsid w:val="003217F5"/>
    <w:rsid w:val="003241B7"/>
    <w:rsid w:val="00324A24"/>
    <w:rsid w:val="00325319"/>
    <w:rsid w:val="00327127"/>
    <w:rsid w:val="00327509"/>
    <w:rsid w:val="00330502"/>
    <w:rsid w:val="00332C2C"/>
    <w:rsid w:val="00334F76"/>
    <w:rsid w:val="0033609D"/>
    <w:rsid w:val="0033778C"/>
    <w:rsid w:val="00340979"/>
    <w:rsid w:val="00344568"/>
    <w:rsid w:val="0034461F"/>
    <w:rsid w:val="00346075"/>
    <w:rsid w:val="00352C2F"/>
    <w:rsid w:val="00354C83"/>
    <w:rsid w:val="00355C72"/>
    <w:rsid w:val="0035611A"/>
    <w:rsid w:val="003603C2"/>
    <w:rsid w:val="00361616"/>
    <w:rsid w:val="0036266A"/>
    <w:rsid w:val="003711CC"/>
    <w:rsid w:val="0037135D"/>
    <w:rsid w:val="00372659"/>
    <w:rsid w:val="00374AF9"/>
    <w:rsid w:val="00375C8D"/>
    <w:rsid w:val="0037689A"/>
    <w:rsid w:val="00376FC2"/>
    <w:rsid w:val="0038193B"/>
    <w:rsid w:val="0038339F"/>
    <w:rsid w:val="00387128"/>
    <w:rsid w:val="00390288"/>
    <w:rsid w:val="00391A99"/>
    <w:rsid w:val="00391F3E"/>
    <w:rsid w:val="00393A25"/>
    <w:rsid w:val="00393B34"/>
    <w:rsid w:val="00395A5E"/>
    <w:rsid w:val="003967C5"/>
    <w:rsid w:val="0039737D"/>
    <w:rsid w:val="003A29ED"/>
    <w:rsid w:val="003A2C69"/>
    <w:rsid w:val="003A42BD"/>
    <w:rsid w:val="003A5190"/>
    <w:rsid w:val="003A5FE3"/>
    <w:rsid w:val="003A698A"/>
    <w:rsid w:val="003A7CD7"/>
    <w:rsid w:val="003B0751"/>
    <w:rsid w:val="003B3F9F"/>
    <w:rsid w:val="003B7B93"/>
    <w:rsid w:val="003B7FA7"/>
    <w:rsid w:val="003C4B10"/>
    <w:rsid w:val="003C4BF2"/>
    <w:rsid w:val="003C787C"/>
    <w:rsid w:val="003D10BE"/>
    <w:rsid w:val="003D1B2C"/>
    <w:rsid w:val="003D7B7C"/>
    <w:rsid w:val="003E12A0"/>
    <w:rsid w:val="003E3855"/>
    <w:rsid w:val="003F0E0C"/>
    <w:rsid w:val="003F4A1C"/>
    <w:rsid w:val="003F7535"/>
    <w:rsid w:val="004022CA"/>
    <w:rsid w:val="004047AE"/>
    <w:rsid w:val="00406C30"/>
    <w:rsid w:val="00407036"/>
    <w:rsid w:val="0041034B"/>
    <w:rsid w:val="00412366"/>
    <w:rsid w:val="00413B98"/>
    <w:rsid w:val="004141A4"/>
    <w:rsid w:val="00414EC7"/>
    <w:rsid w:val="00415A8A"/>
    <w:rsid w:val="004168FA"/>
    <w:rsid w:val="004222FB"/>
    <w:rsid w:val="00425598"/>
    <w:rsid w:val="004331F8"/>
    <w:rsid w:val="00434B39"/>
    <w:rsid w:val="00435DA5"/>
    <w:rsid w:val="004372C6"/>
    <w:rsid w:val="004373E6"/>
    <w:rsid w:val="004376A8"/>
    <w:rsid w:val="004410E6"/>
    <w:rsid w:val="004414F9"/>
    <w:rsid w:val="004417FE"/>
    <w:rsid w:val="00442136"/>
    <w:rsid w:val="00443D5E"/>
    <w:rsid w:val="004445B6"/>
    <w:rsid w:val="0044529C"/>
    <w:rsid w:val="00445371"/>
    <w:rsid w:val="00445C32"/>
    <w:rsid w:val="00451627"/>
    <w:rsid w:val="00452611"/>
    <w:rsid w:val="00453A81"/>
    <w:rsid w:val="00456D1C"/>
    <w:rsid w:val="004605FE"/>
    <w:rsid w:val="00462504"/>
    <w:rsid w:val="00466C5E"/>
    <w:rsid w:val="004703F6"/>
    <w:rsid w:val="00475A2B"/>
    <w:rsid w:val="00476114"/>
    <w:rsid w:val="004777C8"/>
    <w:rsid w:val="00477F33"/>
    <w:rsid w:val="00483DF1"/>
    <w:rsid w:val="0048559E"/>
    <w:rsid w:val="00490520"/>
    <w:rsid w:val="004949B0"/>
    <w:rsid w:val="00495E33"/>
    <w:rsid w:val="004961BC"/>
    <w:rsid w:val="00497682"/>
    <w:rsid w:val="00497A5D"/>
    <w:rsid w:val="004A0447"/>
    <w:rsid w:val="004A11D3"/>
    <w:rsid w:val="004A1BC8"/>
    <w:rsid w:val="004A2D7D"/>
    <w:rsid w:val="004A3F69"/>
    <w:rsid w:val="004A5154"/>
    <w:rsid w:val="004A67BB"/>
    <w:rsid w:val="004B170B"/>
    <w:rsid w:val="004B1AD7"/>
    <w:rsid w:val="004B21AE"/>
    <w:rsid w:val="004B6FB2"/>
    <w:rsid w:val="004C006D"/>
    <w:rsid w:val="004C23DB"/>
    <w:rsid w:val="004C4882"/>
    <w:rsid w:val="004C4C58"/>
    <w:rsid w:val="004D01C0"/>
    <w:rsid w:val="004D68FB"/>
    <w:rsid w:val="004D794E"/>
    <w:rsid w:val="004E0AFD"/>
    <w:rsid w:val="004E5909"/>
    <w:rsid w:val="004E64B5"/>
    <w:rsid w:val="004E6649"/>
    <w:rsid w:val="004E71E3"/>
    <w:rsid w:val="004F19B3"/>
    <w:rsid w:val="004F20FD"/>
    <w:rsid w:val="004F3074"/>
    <w:rsid w:val="004F6BCD"/>
    <w:rsid w:val="005005AE"/>
    <w:rsid w:val="005043B9"/>
    <w:rsid w:val="00505B15"/>
    <w:rsid w:val="005062E1"/>
    <w:rsid w:val="005071B4"/>
    <w:rsid w:val="00511472"/>
    <w:rsid w:val="00512A50"/>
    <w:rsid w:val="0051631F"/>
    <w:rsid w:val="00516468"/>
    <w:rsid w:val="00522DE9"/>
    <w:rsid w:val="0052365C"/>
    <w:rsid w:val="00530694"/>
    <w:rsid w:val="00530874"/>
    <w:rsid w:val="00532044"/>
    <w:rsid w:val="005334F4"/>
    <w:rsid w:val="00533FFF"/>
    <w:rsid w:val="00542AE0"/>
    <w:rsid w:val="00543802"/>
    <w:rsid w:val="0054589F"/>
    <w:rsid w:val="00547C75"/>
    <w:rsid w:val="0055072A"/>
    <w:rsid w:val="005507E1"/>
    <w:rsid w:val="00550AA6"/>
    <w:rsid w:val="00552322"/>
    <w:rsid w:val="00552729"/>
    <w:rsid w:val="00552CAF"/>
    <w:rsid w:val="00557674"/>
    <w:rsid w:val="00557CBA"/>
    <w:rsid w:val="00560D74"/>
    <w:rsid w:val="00561571"/>
    <w:rsid w:val="00565E63"/>
    <w:rsid w:val="00566AFB"/>
    <w:rsid w:val="00567104"/>
    <w:rsid w:val="00570D3C"/>
    <w:rsid w:val="00570E3A"/>
    <w:rsid w:val="00576A90"/>
    <w:rsid w:val="00577D1A"/>
    <w:rsid w:val="005817CE"/>
    <w:rsid w:val="005856B6"/>
    <w:rsid w:val="00586A69"/>
    <w:rsid w:val="00590FB6"/>
    <w:rsid w:val="00591F65"/>
    <w:rsid w:val="005929E2"/>
    <w:rsid w:val="00592CA6"/>
    <w:rsid w:val="00593A2F"/>
    <w:rsid w:val="00594694"/>
    <w:rsid w:val="0059732F"/>
    <w:rsid w:val="005A1B04"/>
    <w:rsid w:val="005A215D"/>
    <w:rsid w:val="005A34E6"/>
    <w:rsid w:val="005A6412"/>
    <w:rsid w:val="005A6647"/>
    <w:rsid w:val="005B13AF"/>
    <w:rsid w:val="005B1AFC"/>
    <w:rsid w:val="005B26F8"/>
    <w:rsid w:val="005B3E74"/>
    <w:rsid w:val="005B6C07"/>
    <w:rsid w:val="005B6F67"/>
    <w:rsid w:val="005B7503"/>
    <w:rsid w:val="005B753E"/>
    <w:rsid w:val="005C0010"/>
    <w:rsid w:val="005C0CED"/>
    <w:rsid w:val="005C2E04"/>
    <w:rsid w:val="005C57A6"/>
    <w:rsid w:val="005C679F"/>
    <w:rsid w:val="005C7A40"/>
    <w:rsid w:val="005C7B5A"/>
    <w:rsid w:val="005C7B6C"/>
    <w:rsid w:val="005D0968"/>
    <w:rsid w:val="005D244E"/>
    <w:rsid w:val="005D72A2"/>
    <w:rsid w:val="005D7323"/>
    <w:rsid w:val="005E18BD"/>
    <w:rsid w:val="005E1F87"/>
    <w:rsid w:val="005E2F94"/>
    <w:rsid w:val="005E3827"/>
    <w:rsid w:val="005E4136"/>
    <w:rsid w:val="005E47D7"/>
    <w:rsid w:val="005E567A"/>
    <w:rsid w:val="005E7ABB"/>
    <w:rsid w:val="005F04C3"/>
    <w:rsid w:val="005F319D"/>
    <w:rsid w:val="005F32CA"/>
    <w:rsid w:val="005F3BC7"/>
    <w:rsid w:val="005F6E94"/>
    <w:rsid w:val="005F7453"/>
    <w:rsid w:val="005F7C28"/>
    <w:rsid w:val="0060104B"/>
    <w:rsid w:val="006024E0"/>
    <w:rsid w:val="006027DF"/>
    <w:rsid w:val="00607713"/>
    <w:rsid w:val="00607C9E"/>
    <w:rsid w:val="00611007"/>
    <w:rsid w:val="00616588"/>
    <w:rsid w:val="00620260"/>
    <w:rsid w:val="006205D7"/>
    <w:rsid w:val="006306CF"/>
    <w:rsid w:val="00631D0A"/>
    <w:rsid w:val="0063200A"/>
    <w:rsid w:val="0063554F"/>
    <w:rsid w:val="00636369"/>
    <w:rsid w:val="00636FDA"/>
    <w:rsid w:val="0063771B"/>
    <w:rsid w:val="00640F5F"/>
    <w:rsid w:val="00642B95"/>
    <w:rsid w:val="00643E2F"/>
    <w:rsid w:val="0064448A"/>
    <w:rsid w:val="0064644E"/>
    <w:rsid w:val="00646520"/>
    <w:rsid w:val="00646C49"/>
    <w:rsid w:val="00646E13"/>
    <w:rsid w:val="00650A3A"/>
    <w:rsid w:val="00652A8B"/>
    <w:rsid w:val="00655456"/>
    <w:rsid w:val="00655EF4"/>
    <w:rsid w:val="00657107"/>
    <w:rsid w:val="00663845"/>
    <w:rsid w:val="00671578"/>
    <w:rsid w:val="00673BC6"/>
    <w:rsid w:val="00673CCE"/>
    <w:rsid w:val="00674F3E"/>
    <w:rsid w:val="00675177"/>
    <w:rsid w:val="00680032"/>
    <w:rsid w:val="0068017E"/>
    <w:rsid w:val="0068141A"/>
    <w:rsid w:val="00683C26"/>
    <w:rsid w:val="00683C85"/>
    <w:rsid w:val="006842F8"/>
    <w:rsid w:val="00684AAD"/>
    <w:rsid w:val="0068637C"/>
    <w:rsid w:val="0068704B"/>
    <w:rsid w:val="00687C2A"/>
    <w:rsid w:val="006921BE"/>
    <w:rsid w:val="0069289B"/>
    <w:rsid w:val="0069313F"/>
    <w:rsid w:val="00694036"/>
    <w:rsid w:val="0069606D"/>
    <w:rsid w:val="00696E34"/>
    <w:rsid w:val="0069786B"/>
    <w:rsid w:val="006A23B3"/>
    <w:rsid w:val="006A3451"/>
    <w:rsid w:val="006A52C8"/>
    <w:rsid w:val="006A630B"/>
    <w:rsid w:val="006B29F8"/>
    <w:rsid w:val="006B30D4"/>
    <w:rsid w:val="006B35FA"/>
    <w:rsid w:val="006B4F95"/>
    <w:rsid w:val="006B621A"/>
    <w:rsid w:val="006B636B"/>
    <w:rsid w:val="006B6B52"/>
    <w:rsid w:val="006C0655"/>
    <w:rsid w:val="006C1DDE"/>
    <w:rsid w:val="006C3845"/>
    <w:rsid w:val="006C53C0"/>
    <w:rsid w:val="006D134D"/>
    <w:rsid w:val="006D2CB0"/>
    <w:rsid w:val="006E0089"/>
    <w:rsid w:val="006E11E5"/>
    <w:rsid w:val="006E24E3"/>
    <w:rsid w:val="006E42BA"/>
    <w:rsid w:val="006E49DD"/>
    <w:rsid w:val="006E6421"/>
    <w:rsid w:val="006F10E4"/>
    <w:rsid w:val="006F1719"/>
    <w:rsid w:val="006F3EA6"/>
    <w:rsid w:val="006F404C"/>
    <w:rsid w:val="006F5DD5"/>
    <w:rsid w:val="006F64CD"/>
    <w:rsid w:val="007015C3"/>
    <w:rsid w:val="00702F25"/>
    <w:rsid w:val="0070674C"/>
    <w:rsid w:val="00707234"/>
    <w:rsid w:val="00711028"/>
    <w:rsid w:val="00711D8A"/>
    <w:rsid w:val="00712C2C"/>
    <w:rsid w:val="007130A5"/>
    <w:rsid w:val="007179D3"/>
    <w:rsid w:val="0072012E"/>
    <w:rsid w:val="007208CB"/>
    <w:rsid w:val="00720939"/>
    <w:rsid w:val="007219C4"/>
    <w:rsid w:val="00724CEB"/>
    <w:rsid w:val="00724DBF"/>
    <w:rsid w:val="00725FDA"/>
    <w:rsid w:val="007262CF"/>
    <w:rsid w:val="00727460"/>
    <w:rsid w:val="00731118"/>
    <w:rsid w:val="007311A2"/>
    <w:rsid w:val="0073120E"/>
    <w:rsid w:val="00735766"/>
    <w:rsid w:val="00736E9A"/>
    <w:rsid w:val="00737C45"/>
    <w:rsid w:val="00741910"/>
    <w:rsid w:val="00747406"/>
    <w:rsid w:val="00747C8A"/>
    <w:rsid w:val="00751025"/>
    <w:rsid w:val="00752D92"/>
    <w:rsid w:val="00756267"/>
    <w:rsid w:val="00757A07"/>
    <w:rsid w:val="00762BBE"/>
    <w:rsid w:val="00763060"/>
    <w:rsid w:val="00764A6D"/>
    <w:rsid w:val="00765075"/>
    <w:rsid w:val="00765CC6"/>
    <w:rsid w:val="0076641E"/>
    <w:rsid w:val="00767A45"/>
    <w:rsid w:val="00773666"/>
    <w:rsid w:val="0077464C"/>
    <w:rsid w:val="007747E7"/>
    <w:rsid w:val="00774CA5"/>
    <w:rsid w:val="007750D3"/>
    <w:rsid w:val="00775426"/>
    <w:rsid w:val="00777618"/>
    <w:rsid w:val="0078019B"/>
    <w:rsid w:val="007806CD"/>
    <w:rsid w:val="00781D5C"/>
    <w:rsid w:val="007828E7"/>
    <w:rsid w:val="00782D1C"/>
    <w:rsid w:val="00783A16"/>
    <w:rsid w:val="0078505D"/>
    <w:rsid w:val="00785CC1"/>
    <w:rsid w:val="00786A02"/>
    <w:rsid w:val="00790175"/>
    <w:rsid w:val="007908F4"/>
    <w:rsid w:val="00791B83"/>
    <w:rsid w:val="00792A2C"/>
    <w:rsid w:val="00793842"/>
    <w:rsid w:val="00793F27"/>
    <w:rsid w:val="0079478B"/>
    <w:rsid w:val="00794BDF"/>
    <w:rsid w:val="007A07D5"/>
    <w:rsid w:val="007A3CFC"/>
    <w:rsid w:val="007A7E95"/>
    <w:rsid w:val="007B04D8"/>
    <w:rsid w:val="007B24E3"/>
    <w:rsid w:val="007B4ACF"/>
    <w:rsid w:val="007B5910"/>
    <w:rsid w:val="007B6DCD"/>
    <w:rsid w:val="007C291F"/>
    <w:rsid w:val="007C7CF1"/>
    <w:rsid w:val="007D0A1C"/>
    <w:rsid w:val="007D1888"/>
    <w:rsid w:val="007D1A09"/>
    <w:rsid w:val="007D21E2"/>
    <w:rsid w:val="007D2BA4"/>
    <w:rsid w:val="007D3663"/>
    <w:rsid w:val="007D5734"/>
    <w:rsid w:val="007D5B29"/>
    <w:rsid w:val="007D5C14"/>
    <w:rsid w:val="007E20D6"/>
    <w:rsid w:val="007E36C1"/>
    <w:rsid w:val="007E5FC9"/>
    <w:rsid w:val="007E61CF"/>
    <w:rsid w:val="007E6B53"/>
    <w:rsid w:val="007E779C"/>
    <w:rsid w:val="007F03E1"/>
    <w:rsid w:val="007F1D09"/>
    <w:rsid w:val="007F3B8D"/>
    <w:rsid w:val="007F4891"/>
    <w:rsid w:val="007F4D07"/>
    <w:rsid w:val="007F663D"/>
    <w:rsid w:val="00800359"/>
    <w:rsid w:val="00800F88"/>
    <w:rsid w:val="00801B2A"/>
    <w:rsid w:val="0080214C"/>
    <w:rsid w:val="00802942"/>
    <w:rsid w:val="00804434"/>
    <w:rsid w:val="0080638A"/>
    <w:rsid w:val="00806C08"/>
    <w:rsid w:val="00806EA2"/>
    <w:rsid w:val="008075FF"/>
    <w:rsid w:val="0081007A"/>
    <w:rsid w:val="00813790"/>
    <w:rsid w:val="0081425A"/>
    <w:rsid w:val="00815477"/>
    <w:rsid w:val="00815CC4"/>
    <w:rsid w:val="0082065D"/>
    <w:rsid w:val="0082282B"/>
    <w:rsid w:val="00824897"/>
    <w:rsid w:val="00824CD3"/>
    <w:rsid w:val="00824EE1"/>
    <w:rsid w:val="00826784"/>
    <w:rsid w:val="00830AC8"/>
    <w:rsid w:val="0083119B"/>
    <w:rsid w:val="008318C6"/>
    <w:rsid w:val="00831E6D"/>
    <w:rsid w:val="008336E4"/>
    <w:rsid w:val="00834D93"/>
    <w:rsid w:val="00837E09"/>
    <w:rsid w:val="00840507"/>
    <w:rsid w:val="00840691"/>
    <w:rsid w:val="0084241E"/>
    <w:rsid w:val="008459CB"/>
    <w:rsid w:val="0085024C"/>
    <w:rsid w:val="008508BF"/>
    <w:rsid w:val="008544C2"/>
    <w:rsid w:val="00854810"/>
    <w:rsid w:val="00854CF9"/>
    <w:rsid w:val="0085780C"/>
    <w:rsid w:val="008602B8"/>
    <w:rsid w:val="00860341"/>
    <w:rsid w:val="00861691"/>
    <w:rsid w:val="00861D71"/>
    <w:rsid w:val="00862191"/>
    <w:rsid w:val="0086397F"/>
    <w:rsid w:val="008658AE"/>
    <w:rsid w:val="008673EA"/>
    <w:rsid w:val="00872E5F"/>
    <w:rsid w:val="00873171"/>
    <w:rsid w:val="008736E3"/>
    <w:rsid w:val="00873C5E"/>
    <w:rsid w:val="008748B1"/>
    <w:rsid w:val="00876117"/>
    <w:rsid w:val="00877F9D"/>
    <w:rsid w:val="00880051"/>
    <w:rsid w:val="008824C8"/>
    <w:rsid w:val="00884587"/>
    <w:rsid w:val="00885B10"/>
    <w:rsid w:val="00887676"/>
    <w:rsid w:val="00890B0A"/>
    <w:rsid w:val="00893E1A"/>
    <w:rsid w:val="00894314"/>
    <w:rsid w:val="008A08ED"/>
    <w:rsid w:val="008A2367"/>
    <w:rsid w:val="008A52F5"/>
    <w:rsid w:val="008A6EFB"/>
    <w:rsid w:val="008B011E"/>
    <w:rsid w:val="008B2628"/>
    <w:rsid w:val="008B526E"/>
    <w:rsid w:val="008B6182"/>
    <w:rsid w:val="008B7465"/>
    <w:rsid w:val="008C1B67"/>
    <w:rsid w:val="008C1C23"/>
    <w:rsid w:val="008C3FA4"/>
    <w:rsid w:val="008C6F54"/>
    <w:rsid w:val="008D1001"/>
    <w:rsid w:val="008D3C06"/>
    <w:rsid w:val="008E2174"/>
    <w:rsid w:val="008E421E"/>
    <w:rsid w:val="008E559A"/>
    <w:rsid w:val="008E5D2B"/>
    <w:rsid w:val="008E7634"/>
    <w:rsid w:val="008E7CD8"/>
    <w:rsid w:val="008F2E31"/>
    <w:rsid w:val="008F3EE1"/>
    <w:rsid w:val="008F4271"/>
    <w:rsid w:val="008F48AB"/>
    <w:rsid w:val="008F5B1F"/>
    <w:rsid w:val="008F69C1"/>
    <w:rsid w:val="0090039E"/>
    <w:rsid w:val="00900F96"/>
    <w:rsid w:val="00901C65"/>
    <w:rsid w:val="009021A9"/>
    <w:rsid w:val="00902CD5"/>
    <w:rsid w:val="00905145"/>
    <w:rsid w:val="00907778"/>
    <w:rsid w:val="00916731"/>
    <w:rsid w:val="00916764"/>
    <w:rsid w:val="00920CD6"/>
    <w:rsid w:val="009219CB"/>
    <w:rsid w:val="00922D8C"/>
    <w:rsid w:val="00923201"/>
    <w:rsid w:val="0093055A"/>
    <w:rsid w:val="009322D5"/>
    <w:rsid w:val="00932F70"/>
    <w:rsid w:val="00933601"/>
    <w:rsid w:val="00933626"/>
    <w:rsid w:val="0093410F"/>
    <w:rsid w:val="00935E8B"/>
    <w:rsid w:val="009411C1"/>
    <w:rsid w:val="00941A86"/>
    <w:rsid w:val="00941C3A"/>
    <w:rsid w:val="00941D75"/>
    <w:rsid w:val="00941FAE"/>
    <w:rsid w:val="00945D21"/>
    <w:rsid w:val="00946FAE"/>
    <w:rsid w:val="00947419"/>
    <w:rsid w:val="00956230"/>
    <w:rsid w:val="00956573"/>
    <w:rsid w:val="0096263E"/>
    <w:rsid w:val="00963F05"/>
    <w:rsid w:val="00964FDD"/>
    <w:rsid w:val="0096755B"/>
    <w:rsid w:val="00967AC1"/>
    <w:rsid w:val="00971118"/>
    <w:rsid w:val="00971DEE"/>
    <w:rsid w:val="00972258"/>
    <w:rsid w:val="00973112"/>
    <w:rsid w:val="00974AF6"/>
    <w:rsid w:val="00975AB6"/>
    <w:rsid w:val="009776D6"/>
    <w:rsid w:val="00977ED3"/>
    <w:rsid w:val="00984D0B"/>
    <w:rsid w:val="00987D05"/>
    <w:rsid w:val="009919EA"/>
    <w:rsid w:val="00991DE3"/>
    <w:rsid w:val="009935E9"/>
    <w:rsid w:val="0099458B"/>
    <w:rsid w:val="009946D6"/>
    <w:rsid w:val="00994DAA"/>
    <w:rsid w:val="00995B5A"/>
    <w:rsid w:val="00996612"/>
    <w:rsid w:val="00996CFF"/>
    <w:rsid w:val="009A066B"/>
    <w:rsid w:val="009A551C"/>
    <w:rsid w:val="009A5D59"/>
    <w:rsid w:val="009A5F52"/>
    <w:rsid w:val="009A66A1"/>
    <w:rsid w:val="009B1517"/>
    <w:rsid w:val="009B2011"/>
    <w:rsid w:val="009B3DEF"/>
    <w:rsid w:val="009B463F"/>
    <w:rsid w:val="009B4E36"/>
    <w:rsid w:val="009B5116"/>
    <w:rsid w:val="009B54B8"/>
    <w:rsid w:val="009B5FEA"/>
    <w:rsid w:val="009C10A5"/>
    <w:rsid w:val="009C1130"/>
    <w:rsid w:val="009C3AAD"/>
    <w:rsid w:val="009C4AF0"/>
    <w:rsid w:val="009C6289"/>
    <w:rsid w:val="009D00F4"/>
    <w:rsid w:val="009D0375"/>
    <w:rsid w:val="009D3F03"/>
    <w:rsid w:val="009D3FF2"/>
    <w:rsid w:val="009D4647"/>
    <w:rsid w:val="009D5914"/>
    <w:rsid w:val="009D5A23"/>
    <w:rsid w:val="009D79FD"/>
    <w:rsid w:val="009E100E"/>
    <w:rsid w:val="009E199B"/>
    <w:rsid w:val="009E1BC7"/>
    <w:rsid w:val="009E22D6"/>
    <w:rsid w:val="009E2371"/>
    <w:rsid w:val="009E2DBA"/>
    <w:rsid w:val="009E3A1D"/>
    <w:rsid w:val="009E3AD5"/>
    <w:rsid w:val="009E52A5"/>
    <w:rsid w:val="009E56ED"/>
    <w:rsid w:val="009E7C5E"/>
    <w:rsid w:val="009F1F80"/>
    <w:rsid w:val="009F33BC"/>
    <w:rsid w:val="009F4DB1"/>
    <w:rsid w:val="009F4F1E"/>
    <w:rsid w:val="009F7A89"/>
    <w:rsid w:val="00A01A32"/>
    <w:rsid w:val="00A06302"/>
    <w:rsid w:val="00A07567"/>
    <w:rsid w:val="00A132EF"/>
    <w:rsid w:val="00A14124"/>
    <w:rsid w:val="00A14A46"/>
    <w:rsid w:val="00A159B9"/>
    <w:rsid w:val="00A15DC1"/>
    <w:rsid w:val="00A24C6C"/>
    <w:rsid w:val="00A2511C"/>
    <w:rsid w:val="00A30245"/>
    <w:rsid w:val="00A3286B"/>
    <w:rsid w:val="00A3401B"/>
    <w:rsid w:val="00A35629"/>
    <w:rsid w:val="00A413A1"/>
    <w:rsid w:val="00A41986"/>
    <w:rsid w:val="00A41B2C"/>
    <w:rsid w:val="00A43C55"/>
    <w:rsid w:val="00A4451A"/>
    <w:rsid w:val="00A450A9"/>
    <w:rsid w:val="00A46E5C"/>
    <w:rsid w:val="00A51C58"/>
    <w:rsid w:val="00A56469"/>
    <w:rsid w:val="00A5746B"/>
    <w:rsid w:val="00A64D31"/>
    <w:rsid w:val="00A66B34"/>
    <w:rsid w:val="00A71E73"/>
    <w:rsid w:val="00A723E7"/>
    <w:rsid w:val="00A725FD"/>
    <w:rsid w:val="00A727D1"/>
    <w:rsid w:val="00A72B9C"/>
    <w:rsid w:val="00A73E7E"/>
    <w:rsid w:val="00A80774"/>
    <w:rsid w:val="00A81DCC"/>
    <w:rsid w:val="00A8679A"/>
    <w:rsid w:val="00A87359"/>
    <w:rsid w:val="00A8794D"/>
    <w:rsid w:val="00A87C55"/>
    <w:rsid w:val="00A927CD"/>
    <w:rsid w:val="00A97BBA"/>
    <w:rsid w:val="00AA5BC8"/>
    <w:rsid w:val="00AB143B"/>
    <w:rsid w:val="00AB35BB"/>
    <w:rsid w:val="00AB3F0A"/>
    <w:rsid w:val="00AB6AAD"/>
    <w:rsid w:val="00AC06FA"/>
    <w:rsid w:val="00AC20F2"/>
    <w:rsid w:val="00AC322F"/>
    <w:rsid w:val="00AC3F64"/>
    <w:rsid w:val="00AD0923"/>
    <w:rsid w:val="00AD1030"/>
    <w:rsid w:val="00AD2358"/>
    <w:rsid w:val="00AD3F18"/>
    <w:rsid w:val="00AD3F4B"/>
    <w:rsid w:val="00AD56F6"/>
    <w:rsid w:val="00AD7BFA"/>
    <w:rsid w:val="00AE022F"/>
    <w:rsid w:val="00AE6F0D"/>
    <w:rsid w:val="00AE7005"/>
    <w:rsid w:val="00AF0F65"/>
    <w:rsid w:val="00AF149C"/>
    <w:rsid w:val="00AF408D"/>
    <w:rsid w:val="00AF70EB"/>
    <w:rsid w:val="00B005FA"/>
    <w:rsid w:val="00B00F61"/>
    <w:rsid w:val="00B02863"/>
    <w:rsid w:val="00B045E9"/>
    <w:rsid w:val="00B04C17"/>
    <w:rsid w:val="00B0586C"/>
    <w:rsid w:val="00B061EB"/>
    <w:rsid w:val="00B07ABB"/>
    <w:rsid w:val="00B11EC1"/>
    <w:rsid w:val="00B17CF8"/>
    <w:rsid w:val="00B20350"/>
    <w:rsid w:val="00B20E56"/>
    <w:rsid w:val="00B21E40"/>
    <w:rsid w:val="00B225BE"/>
    <w:rsid w:val="00B22BBA"/>
    <w:rsid w:val="00B2579C"/>
    <w:rsid w:val="00B26670"/>
    <w:rsid w:val="00B26A1B"/>
    <w:rsid w:val="00B27FE8"/>
    <w:rsid w:val="00B30E4A"/>
    <w:rsid w:val="00B32187"/>
    <w:rsid w:val="00B33AEA"/>
    <w:rsid w:val="00B33E39"/>
    <w:rsid w:val="00B3605D"/>
    <w:rsid w:val="00B4076B"/>
    <w:rsid w:val="00B42E44"/>
    <w:rsid w:val="00B43CC2"/>
    <w:rsid w:val="00B448EC"/>
    <w:rsid w:val="00B44AF6"/>
    <w:rsid w:val="00B47F8C"/>
    <w:rsid w:val="00B51595"/>
    <w:rsid w:val="00B51CA2"/>
    <w:rsid w:val="00B53890"/>
    <w:rsid w:val="00B613C7"/>
    <w:rsid w:val="00B619BC"/>
    <w:rsid w:val="00B62D7C"/>
    <w:rsid w:val="00B63B83"/>
    <w:rsid w:val="00B64F2C"/>
    <w:rsid w:val="00B64FF6"/>
    <w:rsid w:val="00B65B61"/>
    <w:rsid w:val="00B66216"/>
    <w:rsid w:val="00B673FE"/>
    <w:rsid w:val="00B71060"/>
    <w:rsid w:val="00B77168"/>
    <w:rsid w:val="00B7778C"/>
    <w:rsid w:val="00B779AB"/>
    <w:rsid w:val="00B80921"/>
    <w:rsid w:val="00B85F38"/>
    <w:rsid w:val="00B870B2"/>
    <w:rsid w:val="00B9445C"/>
    <w:rsid w:val="00B94AB1"/>
    <w:rsid w:val="00B95202"/>
    <w:rsid w:val="00B95D4A"/>
    <w:rsid w:val="00B960AF"/>
    <w:rsid w:val="00B964ED"/>
    <w:rsid w:val="00B96E88"/>
    <w:rsid w:val="00B9765B"/>
    <w:rsid w:val="00BA1134"/>
    <w:rsid w:val="00BA12C8"/>
    <w:rsid w:val="00BA13CC"/>
    <w:rsid w:val="00BA29A6"/>
    <w:rsid w:val="00BA39E0"/>
    <w:rsid w:val="00BA448D"/>
    <w:rsid w:val="00BA698F"/>
    <w:rsid w:val="00BB10C8"/>
    <w:rsid w:val="00BB3A03"/>
    <w:rsid w:val="00BB6C91"/>
    <w:rsid w:val="00BC3EB0"/>
    <w:rsid w:val="00BC461B"/>
    <w:rsid w:val="00BC5F74"/>
    <w:rsid w:val="00BC7E0A"/>
    <w:rsid w:val="00BD01B3"/>
    <w:rsid w:val="00BD0572"/>
    <w:rsid w:val="00BD21D7"/>
    <w:rsid w:val="00BD284D"/>
    <w:rsid w:val="00BD5F79"/>
    <w:rsid w:val="00BD78FA"/>
    <w:rsid w:val="00BE0DF5"/>
    <w:rsid w:val="00BE14E6"/>
    <w:rsid w:val="00BE28BC"/>
    <w:rsid w:val="00BE342B"/>
    <w:rsid w:val="00BE3625"/>
    <w:rsid w:val="00BE69A1"/>
    <w:rsid w:val="00BF2AC6"/>
    <w:rsid w:val="00BF4BBE"/>
    <w:rsid w:val="00C022CF"/>
    <w:rsid w:val="00C02DD1"/>
    <w:rsid w:val="00C05D0F"/>
    <w:rsid w:val="00C05D88"/>
    <w:rsid w:val="00C07113"/>
    <w:rsid w:val="00C075E1"/>
    <w:rsid w:val="00C1182A"/>
    <w:rsid w:val="00C124B9"/>
    <w:rsid w:val="00C13F46"/>
    <w:rsid w:val="00C1715E"/>
    <w:rsid w:val="00C20392"/>
    <w:rsid w:val="00C258B5"/>
    <w:rsid w:val="00C26FA9"/>
    <w:rsid w:val="00C32165"/>
    <w:rsid w:val="00C34FD6"/>
    <w:rsid w:val="00C3621D"/>
    <w:rsid w:val="00C4109C"/>
    <w:rsid w:val="00C4128C"/>
    <w:rsid w:val="00C451F5"/>
    <w:rsid w:val="00C51409"/>
    <w:rsid w:val="00C5210C"/>
    <w:rsid w:val="00C52E11"/>
    <w:rsid w:val="00C54B4D"/>
    <w:rsid w:val="00C557BC"/>
    <w:rsid w:val="00C570B9"/>
    <w:rsid w:val="00C60375"/>
    <w:rsid w:val="00C640B0"/>
    <w:rsid w:val="00C64754"/>
    <w:rsid w:val="00C65242"/>
    <w:rsid w:val="00C65F13"/>
    <w:rsid w:val="00C674D9"/>
    <w:rsid w:val="00C71237"/>
    <w:rsid w:val="00C75605"/>
    <w:rsid w:val="00C75670"/>
    <w:rsid w:val="00C7601A"/>
    <w:rsid w:val="00C91B30"/>
    <w:rsid w:val="00C93C4C"/>
    <w:rsid w:val="00C941C1"/>
    <w:rsid w:val="00C95BE8"/>
    <w:rsid w:val="00C976C4"/>
    <w:rsid w:val="00CA1EEE"/>
    <w:rsid w:val="00CA3914"/>
    <w:rsid w:val="00CA3E09"/>
    <w:rsid w:val="00CB0685"/>
    <w:rsid w:val="00CB5EFC"/>
    <w:rsid w:val="00CC4175"/>
    <w:rsid w:val="00CC51C6"/>
    <w:rsid w:val="00CC61BE"/>
    <w:rsid w:val="00CC78BA"/>
    <w:rsid w:val="00CC7A9C"/>
    <w:rsid w:val="00CD2DCB"/>
    <w:rsid w:val="00CD3525"/>
    <w:rsid w:val="00CD45FB"/>
    <w:rsid w:val="00CD535A"/>
    <w:rsid w:val="00CD6054"/>
    <w:rsid w:val="00CD73F8"/>
    <w:rsid w:val="00CE2507"/>
    <w:rsid w:val="00CE287B"/>
    <w:rsid w:val="00CE32DD"/>
    <w:rsid w:val="00CE5829"/>
    <w:rsid w:val="00CF1899"/>
    <w:rsid w:val="00CF219F"/>
    <w:rsid w:val="00CF3AE7"/>
    <w:rsid w:val="00CF4A42"/>
    <w:rsid w:val="00CF4A64"/>
    <w:rsid w:val="00CF5747"/>
    <w:rsid w:val="00D0014A"/>
    <w:rsid w:val="00D0033F"/>
    <w:rsid w:val="00D009F4"/>
    <w:rsid w:val="00D03F1D"/>
    <w:rsid w:val="00D04277"/>
    <w:rsid w:val="00D058CA"/>
    <w:rsid w:val="00D06DB5"/>
    <w:rsid w:val="00D06E38"/>
    <w:rsid w:val="00D07FA2"/>
    <w:rsid w:val="00D10ABC"/>
    <w:rsid w:val="00D11113"/>
    <w:rsid w:val="00D14A56"/>
    <w:rsid w:val="00D165C6"/>
    <w:rsid w:val="00D20893"/>
    <w:rsid w:val="00D22A56"/>
    <w:rsid w:val="00D246B0"/>
    <w:rsid w:val="00D24A04"/>
    <w:rsid w:val="00D3016F"/>
    <w:rsid w:val="00D34257"/>
    <w:rsid w:val="00D343A3"/>
    <w:rsid w:val="00D35208"/>
    <w:rsid w:val="00D35E23"/>
    <w:rsid w:val="00D37B0D"/>
    <w:rsid w:val="00D41DB2"/>
    <w:rsid w:val="00D44653"/>
    <w:rsid w:val="00D47FBB"/>
    <w:rsid w:val="00D51B32"/>
    <w:rsid w:val="00D52AAB"/>
    <w:rsid w:val="00D5392F"/>
    <w:rsid w:val="00D53CF6"/>
    <w:rsid w:val="00D56BDB"/>
    <w:rsid w:val="00D5731D"/>
    <w:rsid w:val="00D60EFB"/>
    <w:rsid w:val="00D6449E"/>
    <w:rsid w:val="00D65364"/>
    <w:rsid w:val="00D67014"/>
    <w:rsid w:val="00D70889"/>
    <w:rsid w:val="00D71453"/>
    <w:rsid w:val="00D80A7F"/>
    <w:rsid w:val="00D8433D"/>
    <w:rsid w:val="00D84356"/>
    <w:rsid w:val="00D84B26"/>
    <w:rsid w:val="00D856F9"/>
    <w:rsid w:val="00D8704E"/>
    <w:rsid w:val="00D878DC"/>
    <w:rsid w:val="00D935C5"/>
    <w:rsid w:val="00D95871"/>
    <w:rsid w:val="00DA03A9"/>
    <w:rsid w:val="00DB08B7"/>
    <w:rsid w:val="00DB309C"/>
    <w:rsid w:val="00DB34C0"/>
    <w:rsid w:val="00DB3A4F"/>
    <w:rsid w:val="00DB3D4E"/>
    <w:rsid w:val="00DC0F7B"/>
    <w:rsid w:val="00DC29C5"/>
    <w:rsid w:val="00DC2F67"/>
    <w:rsid w:val="00DC74F3"/>
    <w:rsid w:val="00DD1CA5"/>
    <w:rsid w:val="00DD1D29"/>
    <w:rsid w:val="00DD2EB2"/>
    <w:rsid w:val="00DD60B7"/>
    <w:rsid w:val="00DE0EF1"/>
    <w:rsid w:val="00DE207A"/>
    <w:rsid w:val="00DE2605"/>
    <w:rsid w:val="00DE2C8D"/>
    <w:rsid w:val="00DE2EE4"/>
    <w:rsid w:val="00DE4746"/>
    <w:rsid w:val="00DE6B13"/>
    <w:rsid w:val="00DE73A8"/>
    <w:rsid w:val="00DE7B49"/>
    <w:rsid w:val="00DF0387"/>
    <w:rsid w:val="00DF04FF"/>
    <w:rsid w:val="00E00200"/>
    <w:rsid w:val="00E004DD"/>
    <w:rsid w:val="00E0058E"/>
    <w:rsid w:val="00E1033B"/>
    <w:rsid w:val="00E1311F"/>
    <w:rsid w:val="00E14B62"/>
    <w:rsid w:val="00E17B79"/>
    <w:rsid w:val="00E20B73"/>
    <w:rsid w:val="00E21162"/>
    <w:rsid w:val="00E21791"/>
    <w:rsid w:val="00E2249A"/>
    <w:rsid w:val="00E22568"/>
    <w:rsid w:val="00E22A07"/>
    <w:rsid w:val="00E24FE5"/>
    <w:rsid w:val="00E25920"/>
    <w:rsid w:val="00E32532"/>
    <w:rsid w:val="00E32BA7"/>
    <w:rsid w:val="00E32D7F"/>
    <w:rsid w:val="00E36A7C"/>
    <w:rsid w:val="00E3754D"/>
    <w:rsid w:val="00E3757A"/>
    <w:rsid w:val="00E43014"/>
    <w:rsid w:val="00E45240"/>
    <w:rsid w:val="00E45D9F"/>
    <w:rsid w:val="00E46264"/>
    <w:rsid w:val="00E463CD"/>
    <w:rsid w:val="00E47B16"/>
    <w:rsid w:val="00E54DBA"/>
    <w:rsid w:val="00E54EBB"/>
    <w:rsid w:val="00E56A80"/>
    <w:rsid w:val="00E61353"/>
    <w:rsid w:val="00E6149E"/>
    <w:rsid w:val="00E61B9A"/>
    <w:rsid w:val="00E648D8"/>
    <w:rsid w:val="00E651B3"/>
    <w:rsid w:val="00E666DB"/>
    <w:rsid w:val="00E67664"/>
    <w:rsid w:val="00E67E96"/>
    <w:rsid w:val="00E71126"/>
    <w:rsid w:val="00E713A2"/>
    <w:rsid w:val="00E76A14"/>
    <w:rsid w:val="00E772B6"/>
    <w:rsid w:val="00E82BB4"/>
    <w:rsid w:val="00E83C82"/>
    <w:rsid w:val="00E83E80"/>
    <w:rsid w:val="00E83F9A"/>
    <w:rsid w:val="00E857F2"/>
    <w:rsid w:val="00E86371"/>
    <w:rsid w:val="00E874ED"/>
    <w:rsid w:val="00E8766A"/>
    <w:rsid w:val="00E87A47"/>
    <w:rsid w:val="00E9097F"/>
    <w:rsid w:val="00E91316"/>
    <w:rsid w:val="00E92D16"/>
    <w:rsid w:val="00E938CE"/>
    <w:rsid w:val="00E94D4B"/>
    <w:rsid w:val="00E95768"/>
    <w:rsid w:val="00E95D71"/>
    <w:rsid w:val="00E97C2B"/>
    <w:rsid w:val="00EA0487"/>
    <w:rsid w:val="00EA32F8"/>
    <w:rsid w:val="00EA3B0F"/>
    <w:rsid w:val="00EA64A4"/>
    <w:rsid w:val="00EA6558"/>
    <w:rsid w:val="00EA7BC3"/>
    <w:rsid w:val="00EB0C46"/>
    <w:rsid w:val="00EB0E87"/>
    <w:rsid w:val="00EB1DDA"/>
    <w:rsid w:val="00EB2705"/>
    <w:rsid w:val="00EB3516"/>
    <w:rsid w:val="00EB4AC3"/>
    <w:rsid w:val="00EB5D4C"/>
    <w:rsid w:val="00EB793C"/>
    <w:rsid w:val="00EB7BA9"/>
    <w:rsid w:val="00EC0039"/>
    <w:rsid w:val="00EC2725"/>
    <w:rsid w:val="00EC32FB"/>
    <w:rsid w:val="00EC3C15"/>
    <w:rsid w:val="00EC3E5D"/>
    <w:rsid w:val="00EC72D4"/>
    <w:rsid w:val="00ED031C"/>
    <w:rsid w:val="00ED0DFA"/>
    <w:rsid w:val="00ED27F3"/>
    <w:rsid w:val="00ED28C8"/>
    <w:rsid w:val="00ED4535"/>
    <w:rsid w:val="00ED503E"/>
    <w:rsid w:val="00ED5FA3"/>
    <w:rsid w:val="00ED640C"/>
    <w:rsid w:val="00ED6EBB"/>
    <w:rsid w:val="00ED790E"/>
    <w:rsid w:val="00EE1656"/>
    <w:rsid w:val="00EE464D"/>
    <w:rsid w:val="00EE4877"/>
    <w:rsid w:val="00EE4AA2"/>
    <w:rsid w:val="00EE5023"/>
    <w:rsid w:val="00EE58E8"/>
    <w:rsid w:val="00EE63B0"/>
    <w:rsid w:val="00EE7176"/>
    <w:rsid w:val="00EE78A9"/>
    <w:rsid w:val="00EF2C1B"/>
    <w:rsid w:val="00EF59B9"/>
    <w:rsid w:val="00EF5ACE"/>
    <w:rsid w:val="00EF657C"/>
    <w:rsid w:val="00F012FB"/>
    <w:rsid w:val="00F02857"/>
    <w:rsid w:val="00F05E93"/>
    <w:rsid w:val="00F113EF"/>
    <w:rsid w:val="00F117A5"/>
    <w:rsid w:val="00F11E63"/>
    <w:rsid w:val="00F13D13"/>
    <w:rsid w:val="00F16135"/>
    <w:rsid w:val="00F164B9"/>
    <w:rsid w:val="00F16C75"/>
    <w:rsid w:val="00F17F9F"/>
    <w:rsid w:val="00F2068A"/>
    <w:rsid w:val="00F21934"/>
    <w:rsid w:val="00F24C38"/>
    <w:rsid w:val="00F25145"/>
    <w:rsid w:val="00F25A6C"/>
    <w:rsid w:val="00F304DF"/>
    <w:rsid w:val="00F3132D"/>
    <w:rsid w:val="00F324F0"/>
    <w:rsid w:val="00F325E3"/>
    <w:rsid w:val="00F3402F"/>
    <w:rsid w:val="00F341CB"/>
    <w:rsid w:val="00F343DF"/>
    <w:rsid w:val="00F363B6"/>
    <w:rsid w:val="00F37A80"/>
    <w:rsid w:val="00F4079A"/>
    <w:rsid w:val="00F423A9"/>
    <w:rsid w:val="00F43466"/>
    <w:rsid w:val="00F4362D"/>
    <w:rsid w:val="00F44918"/>
    <w:rsid w:val="00F4589F"/>
    <w:rsid w:val="00F45B6A"/>
    <w:rsid w:val="00F461A2"/>
    <w:rsid w:val="00F47610"/>
    <w:rsid w:val="00F51C09"/>
    <w:rsid w:val="00F526B4"/>
    <w:rsid w:val="00F52E2A"/>
    <w:rsid w:val="00F530EE"/>
    <w:rsid w:val="00F536E9"/>
    <w:rsid w:val="00F545D1"/>
    <w:rsid w:val="00F54867"/>
    <w:rsid w:val="00F5643D"/>
    <w:rsid w:val="00F600C3"/>
    <w:rsid w:val="00F6043E"/>
    <w:rsid w:val="00F644B2"/>
    <w:rsid w:val="00F64F88"/>
    <w:rsid w:val="00F7227B"/>
    <w:rsid w:val="00F75D61"/>
    <w:rsid w:val="00F77F26"/>
    <w:rsid w:val="00F80EDD"/>
    <w:rsid w:val="00F83299"/>
    <w:rsid w:val="00F842DA"/>
    <w:rsid w:val="00F8545C"/>
    <w:rsid w:val="00F90A6D"/>
    <w:rsid w:val="00F9212D"/>
    <w:rsid w:val="00F92512"/>
    <w:rsid w:val="00F94FD6"/>
    <w:rsid w:val="00F956AB"/>
    <w:rsid w:val="00F9785D"/>
    <w:rsid w:val="00FA1583"/>
    <w:rsid w:val="00FA1E1B"/>
    <w:rsid w:val="00FA4045"/>
    <w:rsid w:val="00FA4CD3"/>
    <w:rsid w:val="00FA6596"/>
    <w:rsid w:val="00FA75F7"/>
    <w:rsid w:val="00FA7AC5"/>
    <w:rsid w:val="00FB438A"/>
    <w:rsid w:val="00FB4462"/>
    <w:rsid w:val="00FB498F"/>
    <w:rsid w:val="00FB4BF0"/>
    <w:rsid w:val="00FB637F"/>
    <w:rsid w:val="00FC11A1"/>
    <w:rsid w:val="00FC4D25"/>
    <w:rsid w:val="00FC633A"/>
    <w:rsid w:val="00FD0974"/>
    <w:rsid w:val="00FD0FE7"/>
    <w:rsid w:val="00FD1BAF"/>
    <w:rsid w:val="00FD3E49"/>
    <w:rsid w:val="00FD48FF"/>
    <w:rsid w:val="00FD7711"/>
    <w:rsid w:val="00FE118E"/>
    <w:rsid w:val="00FE1580"/>
    <w:rsid w:val="00FE2395"/>
    <w:rsid w:val="00FE3D69"/>
    <w:rsid w:val="00FE5003"/>
    <w:rsid w:val="00FE58E8"/>
    <w:rsid w:val="00FE77CF"/>
    <w:rsid w:val="00FF34D7"/>
    <w:rsid w:val="00FF4F7E"/>
    <w:rsid w:val="00FF6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E75EE"/>
  <w15:chartTrackingRefBased/>
  <w15:docId w15:val="{14A3FC39-2DF3-4748-A034-E22F2F4F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otekstotrauka">
    <w:name w:val="Body Text Indent"/>
    <w:basedOn w:val="prastasis"/>
    <w:pPr>
      <w:ind w:firstLine="900"/>
      <w:jc w:val="center"/>
    </w:pPr>
    <w:rPr>
      <w:caps/>
    </w:rPr>
  </w:style>
  <w:style w:type="paragraph" w:styleId="Paantrat">
    <w:name w:val="Subtitle"/>
    <w:basedOn w:val="prastasis"/>
    <w:qFormat/>
    <w:pPr>
      <w:jc w:val="center"/>
    </w:pPr>
    <w:rPr>
      <w:b/>
      <w:bCs/>
      <w:color w:val="000000"/>
    </w:rPr>
  </w:style>
  <w:style w:type="paragraph" w:styleId="Pagrindiniotekstotrauka3">
    <w:name w:val="Body Text Indent 3"/>
    <w:basedOn w:val="prastasis"/>
    <w:pPr>
      <w:ind w:left="-426" w:firstLine="426"/>
      <w:jc w:val="both"/>
    </w:pPr>
    <w:rPr>
      <w:szCs w:val="20"/>
      <w:lang w:val="lt-LT"/>
    </w:rPr>
  </w:style>
  <w:style w:type="paragraph" w:styleId="Pagrindiniotekstotrauka2">
    <w:name w:val="Body Text Indent 2"/>
    <w:basedOn w:val="prastasis"/>
    <w:pPr>
      <w:ind w:firstLine="900"/>
      <w:jc w:val="both"/>
    </w:pPr>
  </w:style>
  <w:style w:type="paragraph" w:styleId="prastasiniatinklio">
    <w:name w:val="Normal (Web)"/>
    <w:basedOn w:val="prastasis"/>
    <w:uiPriority w:val="99"/>
    <w:pPr>
      <w:spacing w:before="100" w:beforeAutospacing="1" w:after="100" w:afterAutospacing="1"/>
      <w:ind w:left="105"/>
    </w:pPr>
    <w:rPr>
      <w:rFonts w:ascii="Arial" w:hAnsi="Arial" w:cs="Arial"/>
      <w:sz w:val="18"/>
      <w:szCs w:val="18"/>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spacing w:after="120"/>
    </w:pPr>
  </w:style>
  <w:style w:type="character" w:styleId="Hipersaitas">
    <w:name w:val="Hyperlink"/>
    <w:rsid w:val="00AA5BC8"/>
    <w:rPr>
      <w:color w:val="0000FF"/>
      <w:u w:val="single"/>
    </w:rPr>
  </w:style>
  <w:style w:type="paragraph" w:styleId="Antrats">
    <w:name w:val="header"/>
    <w:basedOn w:val="prastasis"/>
    <w:rsid w:val="00052342"/>
    <w:pPr>
      <w:tabs>
        <w:tab w:val="center" w:pos="4819"/>
        <w:tab w:val="right" w:pos="9638"/>
      </w:tabs>
    </w:pPr>
  </w:style>
  <w:style w:type="paragraph" w:styleId="Debesliotekstas">
    <w:name w:val="Balloon Text"/>
    <w:basedOn w:val="prastasis"/>
    <w:link w:val="DebesliotekstasDiagrama"/>
    <w:rsid w:val="00552729"/>
    <w:rPr>
      <w:rFonts w:ascii="Tahoma" w:hAnsi="Tahoma" w:cs="Tahoma"/>
      <w:sz w:val="16"/>
      <w:szCs w:val="16"/>
    </w:rPr>
  </w:style>
  <w:style w:type="character" w:customStyle="1" w:styleId="DebesliotekstasDiagrama">
    <w:name w:val="Debesėlio tekstas Diagrama"/>
    <w:link w:val="Debesliotekstas"/>
    <w:rsid w:val="00552729"/>
    <w:rPr>
      <w:rFonts w:ascii="Tahoma" w:hAnsi="Tahoma" w:cs="Tahoma"/>
      <w:sz w:val="16"/>
      <w:szCs w:val="16"/>
      <w:lang w:val="en-GB"/>
    </w:rPr>
  </w:style>
  <w:style w:type="character" w:styleId="Emfaz">
    <w:name w:val="Emphasis"/>
    <w:qFormat/>
    <w:rsid w:val="00AF70EB"/>
    <w:rPr>
      <w:i/>
      <w:iCs/>
    </w:rPr>
  </w:style>
  <w:style w:type="table" w:styleId="Lentelstinklelis">
    <w:name w:val="Table Grid"/>
    <w:basedOn w:val="prastojilentel"/>
    <w:rsid w:val="00550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F536E9"/>
    <w:pPr>
      <w:shd w:val="clear" w:color="auto" w:fill="000080"/>
    </w:pPr>
    <w:rPr>
      <w:rFonts w:ascii="Tahoma" w:hAnsi="Tahoma" w:cs="Tahoma"/>
      <w:sz w:val="20"/>
      <w:szCs w:val="20"/>
    </w:rPr>
  </w:style>
  <w:style w:type="character" w:styleId="Grietas">
    <w:name w:val="Strong"/>
    <w:uiPriority w:val="22"/>
    <w:qFormat/>
    <w:rsid w:val="005B26F8"/>
    <w:rPr>
      <w:b/>
      <w:bCs/>
    </w:rPr>
  </w:style>
  <w:style w:type="character" w:styleId="Komentaronuoroda">
    <w:name w:val="annotation reference"/>
    <w:rsid w:val="001E15F6"/>
    <w:rPr>
      <w:sz w:val="16"/>
      <w:szCs w:val="16"/>
    </w:rPr>
  </w:style>
  <w:style w:type="paragraph" w:styleId="Komentarotekstas">
    <w:name w:val="annotation text"/>
    <w:basedOn w:val="prastasis"/>
    <w:link w:val="KomentarotekstasDiagrama"/>
    <w:rsid w:val="001E15F6"/>
    <w:rPr>
      <w:sz w:val="20"/>
      <w:szCs w:val="20"/>
    </w:rPr>
  </w:style>
  <w:style w:type="character" w:customStyle="1" w:styleId="KomentarotekstasDiagrama">
    <w:name w:val="Komentaro tekstas Diagrama"/>
    <w:link w:val="Komentarotekstas"/>
    <w:rsid w:val="001E15F6"/>
    <w:rPr>
      <w:lang w:val="en-GB" w:eastAsia="en-US"/>
    </w:rPr>
  </w:style>
  <w:style w:type="paragraph" w:styleId="Komentarotema">
    <w:name w:val="annotation subject"/>
    <w:basedOn w:val="Komentarotekstas"/>
    <w:next w:val="Komentarotekstas"/>
    <w:link w:val="KomentarotemaDiagrama"/>
    <w:rsid w:val="001E15F6"/>
    <w:rPr>
      <w:b/>
      <w:bCs/>
    </w:rPr>
  </w:style>
  <w:style w:type="character" w:customStyle="1" w:styleId="KomentarotemaDiagrama">
    <w:name w:val="Komentaro tema Diagrama"/>
    <w:link w:val="Komentarotema"/>
    <w:rsid w:val="001E15F6"/>
    <w:rPr>
      <w:b/>
      <w:bCs/>
      <w:lang w:val="en-GB" w:eastAsia="en-US"/>
    </w:rPr>
  </w:style>
  <w:style w:type="paragraph" w:styleId="Sraopastraipa">
    <w:name w:val="List Paragraph"/>
    <w:basedOn w:val="prastasis"/>
    <w:uiPriority w:val="34"/>
    <w:qFormat/>
    <w:rsid w:val="00512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391">
      <w:bodyDiv w:val="1"/>
      <w:marLeft w:val="0"/>
      <w:marRight w:val="0"/>
      <w:marTop w:val="0"/>
      <w:marBottom w:val="0"/>
      <w:divBdr>
        <w:top w:val="none" w:sz="0" w:space="0" w:color="auto"/>
        <w:left w:val="none" w:sz="0" w:space="0" w:color="auto"/>
        <w:bottom w:val="none" w:sz="0" w:space="0" w:color="auto"/>
        <w:right w:val="none" w:sz="0" w:space="0" w:color="auto"/>
      </w:divBdr>
    </w:div>
    <w:div w:id="322248511">
      <w:bodyDiv w:val="1"/>
      <w:marLeft w:val="0"/>
      <w:marRight w:val="0"/>
      <w:marTop w:val="0"/>
      <w:marBottom w:val="0"/>
      <w:divBdr>
        <w:top w:val="none" w:sz="0" w:space="0" w:color="auto"/>
        <w:left w:val="none" w:sz="0" w:space="0" w:color="auto"/>
        <w:bottom w:val="none" w:sz="0" w:space="0" w:color="auto"/>
        <w:right w:val="none" w:sz="0" w:space="0" w:color="auto"/>
      </w:divBdr>
    </w:div>
    <w:div w:id="829827146">
      <w:bodyDiv w:val="1"/>
      <w:marLeft w:val="0"/>
      <w:marRight w:val="0"/>
      <w:marTop w:val="0"/>
      <w:marBottom w:val="0"/>
      <w:divBdr>
        <w:top w:val="none" w:sz="0" w:space="0" w:color="auto"/>
        <w:left w:val="none" w:sz="0" w:space="0" w:color="auto"/>
        <w:bottom w:val="none" w:sz="0" w:space="0" w:color="auto"/>
        <w:right w:val="none" w:sz="0" w:space="0" w:color="auto"/>
      </w:divBdr>
    </w:div>
    <w:div w:id="1615139108">
      <w:bodyDiv w:val="1"/>
      <w:marLeft w:val="0"/>
      <w:marRight w:val="0"/>
      <w:marTop w:val="0"/>
      <w:marBottom w:val="0"/>
      <w:divBdr>
        <w:top w:val="none" w:sz="0" w:space="0" w:color="auto"/>
        <w:left w:val="none" w:sz="0" w:space="0" w:color="auto"/>
        <w:bottom w:val="none" w:sz="0" w:space="0" w:color="auto"/>
        <w:right w:val="none" w:sz="0" w:space="0" w:color="auto"/>
      </w:divBdr>
    </w:div>
    <w:div w:id="1791704410">
      <w:bodyDiv w:val="1"/>
      <w:marLeft w:val="0"/>
      <w:marRight w:val="0"/>
      <w:marTop w:val="0"/>
      <w:marBottom w:val="0"/>
      <w:divBdr>
        <w:top w:val="none" w:sz="0" w:space="0" w:color="auto"/>
        <w:left w:val="none" w:sz="0" w:space="0" w:color="auto"/>
        <w:bottom w:val="none" w:sz="0" w:space="0" w:color="auto"/>
        <w:right w:val="none" w:sz="0" w:space="0" w:color="auto"/>
      </w:divBdr>
    </w:div>
    <w:div w:id="18016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DAF28D-DC1B-4E83-B56E-8A98965D91C0}">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DB64-DA23-453D-8A8D-739C4412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10024</Words>
  <Characters>5715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15708</CharactersWithSpaces>
  <SharedDoc>false</SharedDoc>
  <HLinks>
    <vt:vector size="6" baseType="variant">
      <vt:variant>
        <vt:i4>327754</vt:i4>
      </vt:variant>
      <vt:variant>
        <vt:i4>0</vt:i4>
      </vt:variant>
      <vt:variant>
        <vt:i4>0</vt:i4>
      </vt:variant>
      <vt:variant>
        <vt:i4>5</vt:i4>
      </vt:variant>
      <vt:variant>
        <vt:lpwstr>http://www.viko.lt/lt/page/Studiju-imoku-mokejimo-kvitai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Dovilė Liubinienė</dc:creator>
  <cp:keywords/>
  <cp:lastModifiedBy>Dovilė Liubinienė</cp:lastModifiedBy>
  <cp:revision>44</cp:revision>
  <cp:lastPrinted>2026-06-10T10:24:00Z</cp:lastPrinted>
  <dcterms:created xsi:type="dcterms:W3CDTF">2026-05-26T10:23:00Z</dcterms:created>
  <dcterms:modified xsi:type="dcterms:W3CDTF">2026-06-16T11:12:00Z</dcterms:modified>
</cp:coreProperties>
</file>