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7CB93" w14:textId="5FE79A4E" w:rsidR="00547A3A" w:rsidRDefault="00774528">
      <w:pPr>
        <w:pStyle w:val="Pagrindinistekstas"/>
        <w:ind w:left="1898"/>
        <w:rPr>
          <w:rFonts w:ascii="Times New Roman"/>
          <w:sz w:val="20"/>
        </w:rPr>
      </w:pPr>
      <w:r>
        <w:rPr>
          <w:b/>
          <w:noProof/>
          <w:color w:val="2E5395"/>
        </w:rPr>
        <w:drawing>
          <wp:anchor distT="0" distB="0" distL="114300" distR="114300" simplePos="0" relativeHeight="251659264" behindDoc="0" locked="0" layoutInCell="1" allowOverlap="1" wp14:anchorId="53179BF2" wp14:editId="71B126F6">
            <wp:simplePos x="0" y="0"/>
            <wp:positionH relativeFrom="column">
              <wp:posOffset>1562100</wp:posOffset>
            </wp:positionH>
            <wp:positionV relativeFrom="paragraph">
              <wp:posOffset>0</wp:posOffset>
            </wp:positionV>
            <wp:extent cx="3043583" cy="660400"/>
            <wp:effectExtent l="0" t="0" r="4445" b="6350"/>
            <wp:wrapSquare wrapText="bothSides"/>
            <wp:docPr id="208683370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33709"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3583"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C99886" w14:textId="77777777" w:rsidR="00547A3A" w:rsidRDefault="00547A3A">
      <w:pPr>
        <w:pStyle w:val="Pagrindinistekstas"/>
        <w:rPr>
          <w:rFonts w:ascii="Times New Roman"/>
        </w:rPr>
      </w:pPr>
    </w:p>
    <w:p w14:paraId="49ED2984" w14:textId="77777777" w:rsidR="0069347E" w:rsidRDefault="0069347E">
      <w:pPr>
        <w:pStyle w:val="Pagrindinistekstas"/>
        <w:ind w:left="100"/>
        <w:rPr>
          <w:color w:val="005BAA"/>
        </w:rPr>
      </w:pPr>
    </w:p>
    <w:p w14:paraId="5CAE388F" w14:textId="77777777" w:rsidR="00774528" w:rsidRDefault="00774528">
      <w:pPr>
        <w:pStyle w:val="Pagrindinistekstas"/>
        <w:ind w:left="100"/>
        <w:rPr>
          <w:color w:val="005BAA"/>
        </w:rPr>
      </w:pPr>
    </w:p>
    <w:p w14:paraId="3B86E052" w14:textId="77777777" w:rsidR="00774528" w:rsidRDefault="00774528">
      <w:pPr>
        <w:pStyle w:val="Pagrindinistekstas"/>
        <w:ind w:left="100"/>
        <w:rPr>
          <w:color w:val="005BAA"/>
        </w:rPr>
      </w:pPr>
    </w:p>
    <w:p w14:paraId="219E7BA9" w14:textId="77777777" w:rsidR="00774528" w:rsidRDefault="00774528">
      <w:pPr>
        <w:pStyle w:val="Pagrindinistekstas"/>
        <w:ind w:left="100"/>
        <w:rPr>
          <w:color w:val="005BAA"/>
        </w:rPr>
      </w:pPr>
    </w:p>
    <w:p w14:paraId="2A5E88D1" w14:textId="5B7B05B8" w:rsidR="00547A3A" w:rsidRPr="00CF1C96" w:rsidRDefault="00EA5832" w:rsidP="00C47BE2">
      <w:pPr>
        <w:pStyle w:val="Pagrindinistekstas"/>
        <w:ind w:left="-90" w:firstLine="90"/>
        <w:rPr>
          <w:b/>
          <w:color w:val="365F91" w:themeColor="accent1" w:themeShade="BF"/>
        </w:rPr>
      </w:pPr>
      <w:r w:rsidRPr="00CF1C96">
        <w:rPr>
          <w:b/>
          <w:color w:val="365F91" w:themeColor="accent1" w:themeShade="BF"/>
        </w:rPr>
        <w:t>Address:</w:t>
      </w:r>
      <w:r w:rsidRPr="00CF1C96">
        <w:rPr>
          <w:b/>
          <w:color w:val="365F91" w:themeColor="accent1" w:themeShade="BF"/>
          <w:spacing w:val="-4"/>
        </w:rPr>
        <w:t xml:space="preserve"> </w:t>
      </w:r>
      <w:proofErr w:type="spellStart"/>
      <w:r w:rsidRPr="00CF1C96">
        <w:rPr>
          <w:b/>
          <w:color w:val="365F91" w:themeColor="accent1" w:themeShade="BF"/>
        </w:rPr>
        <w:t>Didlaukio</w:t>
      </w:r>
      <w:proofErr w:type="spellEnd"/>
      <w:r w:rsidRPr="00CF1C96">
        <w:rPr>
          <w:b/>
          <w:color w:val="365F91" w:themeColor="accent1" w:themeShade="BF"/>
          <w:spacing w:val="-4"/>
        </w:rPr>
        <w:t xml:space="preserve"> </w:t>
      </w:r>
      <w:r w:rsidR="000B7BB1" w:rsidRPr="00CF1C96">
        <w:rPr>
          <w:b/>
          <w:color w:val="365F91" w:themeColor="accent1" w:themeShade="BF"/>
        </w:rPr>
        <w:t>str</w:t>
      </w:r>
      <w:r w:rsidRPr="00CF1C96">
        <w:rPr>
          <w:b/>
          <w:color w:val="365F91" w:themeColor="accent1" w:themeShade="BF"/>
        </w:rPr>
        <w:t>.</w:t>
      </w:r>
      <w:r w:rsidRPr="00CF1C96">
        <w:rPr>
          <w:b/>
          <w:color w:val="365F91" w:themeColor="accent1" w:themeShade="BF"/>
          <w:spacing w:val="-3"/>
        </w:rPr>
        <w:t xml:space="preserve"> </w:t>
      </w:r>
      <w:r w:rsidRPr="00CF1C96">
        <w:rPr>
          <w:b/>
          <w:color w:val="365F91" w:themeColor="accent1" w:themeShade="BF"/>
        </w:rPr>
        <w:t>49,</w:t>
      </w:r>
      <w:r w:rsidRPr="00CF1C96">
        <w:rPr>
          <w:b/>
          <w:color w:val="365F91" w:themeColor="accent1" w:themeShade="BF"/>
          <w:spacing w:val="-6"/>
        </w:rPr>
        <w:t xml:space="preserve"> </w:t>
      </w:r>
      <w:r w:rsidRPr="00CF1C96">
        <w:rPr>
          <w:b/>
          <w:color w:val="365F91" w:themeColor="accent1" w:themeShade="BF"/>
        </w:rPr>
        <w:t>Vilnius</w:t>
      </w:r>
      <w:r w:rsidRPr="00CF1C96">
        <w:rPr>
          <w:b/>
          <w:color w:val="365F91" w:themeColor="accent1" w:themeShade="BF"/>
          <w:spacing w:val="-4"/>
        </w:rPr>
        <w:t xml:space="preserve"> 08303</w:t>
      </w:r>
    </w:p>
    <w:p w14:paraId="07B387EE" w14:textId="5DB451E5" w:rsidR="00547A3A" w:rsidRPr="000B7BB1" w:rsidRDefault="00EA5832" w:rsidP="00C47BE2">
      <w:pPr>
        <w:pStyle w:val="Pagrindinistekstas"/>
        <w:spacing w:before="24"/>
        <w:ind w:left="100" w:hanging="100"/>
        <w:jc w:val="both"/>
        <w:rPr>
          <w:color w:val="365F91" w:themeColor="accent1" w:themeShade="BF"/>
        </w:rPr>
      </w:pPr>
      <w:r w:rsidRPr="000B7BB1">
        <w:rPr>
          <w:color w:val="365F91" w:themeColor="accent1" w:themeShade="BF"/>
        </w:rPr>
        <w:t>Erasmus+</w:t>
      </w:r>
      <w:r w:rsidRPr="000B7BB1">
        <w:rPr>
          <w:color w:val="365F91" w:themeColor="accent1" w:themeShade="BF"/>
          <w:spacing w:val="-6"/>
        </w:rPr>
        <w:t xml:space="preserve"> </w:t>
      </w:r>
      <w:r w:rsidRPr="000B7BB1">
        <w:rPr>
          <w:color w:val="365F91" w:themeColor="accent1" w:themeShade="BF"/>
        </w:rPr>
        <w:t>Coordinator</w:t>
      </w:r>
      <w:r w:rsidRPr="000B7BB1">
        <w:rPr>
          <w:color w:val="365F91" w:themeColor="accent1" w:themeShade="BF"/>
          <w:spacing w:val="-3"/>
        </w:rPr>
        <w:t xml:space="preserve"> </w:t>
      </w:r>
      <w:r w:rsidRPr="000B7BB1">
        <w:rPr>
          <w:color w:val="365F91" w:themeColor="accent1" w:themeShade="BF"/>
        </w:rPr>
        <w:t>at</w:t>
      </w:r>
      <w:r w:rsidRPr="000B7BB1">
        <w:rPr>
          <w:color w:val="365F91" w:themeColor="accent1" w:themeShade="BF"/>
          <w:spacing w:val="-5"/>
        </w:rPr>
        <w:t xml:space="preserve"> </w:t>
      </w:r>
      <w:r w:rsidRPr="000B7BB1">
        <w:rPr>
          <w:color w:val="365F91" w:themeColor="accent1" w:themeShade="BF"/>
        </w:rPr>
        <w:t>the</w:t>
      </w:r>
      <w:r w:rsidRPr="000B7BB1">
        <w:rPr>
          <w:color w:val="365F91" w:themeColor="accent1" w:themeShade="BF"/>
          <w:spacing w:val="-3"/>
        </w:rPr>
        <w:t xml:space="preserve"> </w:t>
      </w:r>
      <w:r w:rsidRPr="000B7BB1">
        <w:rPr>
          <w:color w:val="365F91" w:themeColor="accent1" w:themeShade="BF"/>
        </w:rPr>
        <w:t xml:space="preserve">Faculty: </w:t>
      </w:r>
      <w:proofErr w:type="spellStart"/>
      <w:r w:rsidR="00DE71DC" w:rsidRPr="000B7BB1">
        <w:rPr>
          <w:color w:val="365F91" w:themeColor="accent1" w:themeShade="BF"/>
        </w:rPr>
        <w:t>Silvija</w:t>
      </w:r>
      <w:proofErr w:type="spellEnd"/>
      <w:r w:rsidR="00DE71DC" w:rsidRPr="000B7BB1">
        <w:rPr>
          <w:color w:val="365F91" w:themeColor="accent1" w:themeShade="BF"/>
        </w:rPr>
        <w:t xml:space="preserve"> </w:t>
      </w:r>
      <w:proofErr w:type="spellStart"/>
      <w:r w:rsidR="00DE71DC" w:rsidRPr="000B7BB1">
        <w:rPr>
          <w:color w:val="365F91" w:themeColor="accent1" w:themeShade="BF"/>
        </w:rPr>
        <w:t>Navytė</w:t>
      </w:r>
      <w:r w:rsidR="000F72BF">
        <w:rPr>
          <w:color w:val="365F91" w:themeColor="accent1" w:themeShade="BF"/>
        </w:rPr>
        <w:t>-Turčinė</w:t>
      </w:r>
      <w:proofErr w:type="spellEnd"/>
      <w:r w:rsidRPr="000B7BB1">
        <w:rPr>
          <w:color w:val="365F91" w:themeColor="accent1" w:themeShade="BF"/>
        </w:rPr>
        <w:t>,</w:t>
      </w:r>
      <w:r w:rsidRPr="000B7BB1">
        <w:rPr>
          <w:color w:val="365F91" w:themeColor="accent1" w:themeShade="BF"/>
          <w:spacing w:val="-5"/>
        </w:rPr>
        <w:t xml:space="preserve"> </w:t>
      </w:r>
      <w:hyperlink r:id="rId10" w:history="1">
        <w:r w:rsidR="00DE71DC" w:rsidRPr="000B7BB1">
          <w:rPr>
            <w:rStyle w:val="Hipersaitas"/>
            <w:color w:val="365F91" w:themeColor="accent1" w:themeShade="BF"/>
            <w:spacing w:val="-2"/>
          </w:rPr>
          <w:t>s.navyte@vvf.viko.lt</w:t>
        </w:r>
      </w:hyperlink>
    </w:p>
    <w:p w14:paraId="0D726C50" w14:textId="77777777" w:rsidR="00547A3A" w:rsidRPr="000B7BB1" w:rsidRDefault="00EA5832" w:rsidP="00C47BE2">
      <w:pPr>
        <w:pStyle w:val="Pagrindinistekstas"/>
        <w:spacing w:before="22" w:line="259" w:lineRule="auto"/>
        <w:ind w:right="328"/>
        <w:jc w:val="both"/>
        <w:rPr>
          <w:color w:val="365F91" w:themeColor="accent1" w:themeShade="BF"/>
        </w:rPr>
      </w:pPr>
      <w:r w:rsidRPr="000B7BB1">
        <w:rPr>
          <w:color w:val="365F91" w:themeColor="accent1" w:themeShade="BF"/>
        </w:rPr>
        <w:t>It</w:t>
      </w:r>
      <w:r w:rsidRPr="000B7BB1">
        <w:rPr>
          <w:color w:val="365F91" w:themeColor="accent1" w:themeShade="BF"/>
          <w:spacing w:val="-2"/>
        </w:rPr>
        <w:t xml:space="preserve"> </w:t>
      </w:r>
      <w:r w:rsidRPr="000B7BB1">
        <w:rPr>
          <w:color w:val="365F91" w:themeColor="accent1" w:themeShade="BF"/>
        </w:rPr>
        <w:t>is</w:t>
      </w:r>
      <w:r w:rsidRPr="000B7BB1">
        <w:rPr>
          <w:color w:val="365F91" w:themeColor="accent1" w:themeShade="BF"/>
          <w:spacing w:val="-3"/>
        </w:rPr>
        <w:t xml:space="preserve"> </w:t>
      </w:r>
      <w:r w:rsidRPr="000B7BB1">
        <w:rPr>
          <w:color w:val="365F91" w:themeColor="accent1" w:themeShade="BF"/>
        </w:rPr>
        <w:t>brought</w:t>
      </w:r>
      <w:r w:rsidRPr="000B7BB1">
        <w:rPr>
          <w:color w:val="365F91" w:themeColor="accent1" w:themeShade="BF"/>
          <w:spacing w:val="-4"/>
        </w:rPr>
        <w:t xml:space="preserve"> </w:t>
      </w:r>
      <w:r w:rsidRPr="000B7BB1">
        <w:rPr>
          <w:color w:val="365F91" w:themeColor="accent1" w:themeShade="BF"/>
        </w:rPr>
        <w:t>to</w:t>
      </w:r>
      <w:r w:rsidRPr="000B7BB1">
        <w:rPr>
          <w:color w:val="365F91" w:themeColor="accent1" w:themeShade="BF"/>
          <w:spacing w:val="-5"/>
        </w:rPr>
        <w:t xml:space="preserve"> </w:t>
      </w:r>
      <w:r w:rsidRPr="000B7BB1">
        <w:rPr>
          <w:color w:val="365F91" w:themeColor="accent1" w:themeShade="BF"/>
        </w:rPr>
        <w:t>your</w:t>
      </w:r>
      <w:r w:rsidRPr="000B7BB1">
        <w:rPr>
          <w:color w:val="365F91" w:themeColor="accent1" w:themeShade="BF"/>
          <w:spacing w:val="-5"/>
        </w:rPr>
        <w:t xml:space="preserve"> </w:t>
      </w:r>
      <w:r w:rsidRPr="000B7BB1">
        <w:rPr>
          <w:color w:val="365F91" w:themeColor="accent1" w:themeShade="BF"/>
        </w:rPr>
        <w:t>kind</w:t>
      </w:r>
      <w:r w:rsidRPr="000B7BB1">
        <w:rPr>
          <w:color w:val="365F91" w:themeColor="accent1" w:themeShade="BF"/>
          <w:spacing w:val="-4"/>
        </w:rPr>
        <w:t xml:space="preserve"> </w:t>
      </w:r>
      <w:r w:rsidRPr="000B7BB1">
        <w:rPr>
          <w:color w:val="365F91" w:themeColor="accent1" w:themeShade="BF"/>
        </w:rPr>
        <w:t>notice</w:t>
      </w:r>
      <w:r w:rsidRPr="000B7BB1">
        <w:rPr>
          <w:color w:val="365F91" w:themeColor="accent1" w:themeShade="BF"/>
          <w:spacing w:val="-4"/>
        </w:rPr>
        <w:t xml:space="preserve"> </w:t>
      </w:r>
      <w:r w:rsidRPr="000B7BB1">
        <w:rPr>
          <w:color w:val="365F91" w:themeColor="accent1" w:themeShade="BF"/>
        </w:rPr>
        <w:t>that</w:t>
      </w:r>
      <w:r w:rsidRPr="000B7BB1">
        <w:rPr>
          <w:color w:val="365F91" w:themeColor="accent1" w:themeShade="BF"/>
          <w:spacing w:val="-2"/>
        </w:rPr>
        <w:t xml:space="preserve"> </w:t>
      </w:r>
      <w:r w:rsidRPr="000B7BB1">
        <w:rPr>
          <w:color w:val="365F91" w:themeColor="accent1" w:themeShade="BF"/>
        </w:rPr>
        <w:t>information</w:t>
      </w:r>
      <w:r w:rsidRPr="000B7BB1">
        <w:rPr>
          <w:color w:val="365F91" w:themeColor="accent1" w:themeShade="BF"/>
          <w:spacing w:val="-4"/>
        </w:rPr>
        <w:t xml:space="preserve"> </w:t>
      </w:r>
      <w:r w:rsidRPr="000B7BB1">
        <w:rPr>
          <w:color w:val="365F91" w:themeColor="accent1" w:themeShade="BF"/>
        </w:rPr>
        <w:t>which</w:t>
      </w:r>
      <w:r w:rsidRPr="000B7BB1">
        <w:rPr>
          <w:color w:val="365F91" w:themeColor="accent1" w:themeShade="BF"/>
          <w:spacing w:val="-2"/>
        </w:rPr>
        <w:t xml:space="preserve"> </w:t>
      </w:r>
      <w:r w:rsidRPr="000B7BB1">
        <w:rPr>
          <w:color w:val="365F91" w:themeColor="accent1" w:themeShade="BF"/>
        </w:rPr>
        <w:t>is</w:t>
      </w:r>
      <w:r w:rsidRPr="000B7BB1">
        <w:rPr>
          <w:color w:val="365F91" w:themeColor="accent1" w:themeShade="BF"/>
          <w:spacing w:val="-3"/>
        </w:rPr>
        <w:t xml:space="preserve"> </w:t>
      </w:r>
      <w:r w:rsidRPr="000B7BB1">
        <w:rPr>
          <w:color w:val="365F91" w:themeColor="accent1" w:themeShade="BF"/>
        </w:rPr>
        <w:t>below</w:t>
      </w:r>
      <w:r w:rsidRPr="000B7BB1">
        <w:rPr>
          <w:color w:val="365F91" w:themeColor="accent1" w:themeShade="BF"/>
          <w:spacing w:val="-4"/>
        </w:rPr>
        <w:t xml:space="preserve"> </w:t>
      </w:r>
      <w:r w:rsidRPr="000B7BB1">
        <w:rPr>
          <w:color w:val="365F91" w:themeColor="accent1" w:themeShade="BF"/>
        </w:rPr>
        <w:t>could</w:t>
      </w:r>
      <w:r w:rsidRPr="000B7BB1">
        <w:rPr>
          <w:color w:val="365F91" w:themeColor="accent1" w:themeShade="BF"/>
          <w:spacing w:val="-4"/>
        </w:rPr>
        <w:t xml:space="preserve"> </w:t>
      </w:r>
      <w:r w:rsidRPr="000B7BB1">
        <w:rPr>
          <w:color w:val="365F91" w:themeColor="accent1" w:themeShade="BF"/>
        </w:rPr>
        <w:t>be</w:t>
      </w:r>
      <w:r w:rsidRPr="000B7BB1">
        <w:rPr>
          <w:color w:val="365F91" w:themeColor="accent1" w:themeShade="BF"/>
          <w:spacing w:val="-4"/>
        </w:rPr>
        <w:t xml:space="preserve"> </w:t>
      </w:r>
      <w:r w:rsidRPr="000B7BB1">
        <w:rPr>
          <w:color w:val="365F91" w:themeColor="accent1" w:themeShade="BF"/>
        </w:rPr>
        <w:t>changed</w:t>
      </w:r>
      <w:r w:rsidRPr="000B7BB1">
        <w:rPr>
          <w:color w:val="365F91" w:themeColor="accent1" w:themeShade="BF"/>
          <w:spacing w:val="-4"/>
        </w:rPr>
        <w:t xml:space="preserve"> </w:t>
      </w:r>
      <w:r w:rsidRPr="000B7BB1">
        <w:rPr>
          <w:color w:val="365F91" w:themeColor="accent1" w:themeShade="BF"/>
        </w:rPr>
        <w:t>according to unforeseen circumstances.</w:t>
      </w:r>
    </w:p>
    <w:p w14:paraId="79B1EB09" w14:textId="1B1C3B1B" w:rsidR="0069347E" w:rsidRDefault="00A9319F" w:rsidP="00C47BE2">
      <w:pPr>
        <w:pStyle w:val="Pagrindinistekstas"/>
        <w:spacing w:before="22" w:line="259" w:lineRule="auto"/>
        <w:ind w:left="100" w:right="328"/>
      </w:pPr>
      <w:r w:rsidRPr="00A9319F">
        <w:rPr>
          <w:noProof/>
        </w:rPr>
        <mc:AlternateContent>
          <mc:Choice Requires="wps">
            <w:drawing>
              <wp:anchor distT="45720" distB="45720" distL="114300" distR="114300" simplePos="0" relativeHeight="251661312" behindDoc="0" locked="0" layoutInCell="1" allowOverlap="1" wp14:anchorId="6BEA0735" wp14:editId="4F32D2B7">
                <wp:simplePos x="0" y="0"/>
                <wp:positionH relativeFrom="column">
                  <wp:posOffset>3810</wp:posOffset>
                </wp:positionH>
                <wp:positionV relativeFrom="paragraph">
                  <wp:posOffset>274955</wp:posOffset>
                </wp:positionV>
                <wp:extent cx="6049645" cy="721995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7219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0B725B0" w14:textId="2B2C67A3" w:rsidR="00A9319F" w:rsidRPr="00A9319F" w:rsidRDefault="00A9319F" w:rsidP="00A9319F">
                            <w:pPr>
                              <w:jc w:val="center"/>
                              <w:rPr>
                                <w:b/>
                                <w:color w:val="0070C0"/>
                                <w:sz w:val="24"/>
                              </w:rPr>
                            </w:pPr>
                            <w:r w:rsidRPr="00A9319F">
                              <w:rPr>
                                <w:b/>
                                <w:color w:val="0070C0"/>
                                <w:sz w:val="24"/>
                              </w:rPr>
                              <w:t>INSTRUCTION ON CHOOSING THE MODULES CORRECTLY</w:t>
                            </w:r>
                          </w:p>
                          <w:p w14:paraId="2D2DA396" w14:textId="77777777" w:rsidR="00A9319F" w:rsidRPr="00C47BE2" w:rsidRDefault="00A9319F" w:rsidP="00A9319F">
                            <w:pPr>
                              <w:rPr>
                                <w:b/>
                                <w:sz w:val="24"/>
                              </w:rPr>
                            </w:pPr>
                          </w:p>
                          <w:p w14:paraId="4AE97261" w14:textId="5A503A18" w:rsidR="00A9319F" w:rsidRDefault="00A9319F" w:rsidP="00A9319F">
                            <w:pPr>
                              <w:jc w:val="both"/>
                              <w:rPr>
                                <w:sz w:val="24"/>
                              </w:rPr>
                            </w:pPr>
                            <w:r w:rsidRPr="00C47BE2">
                              <w:rPr>
                                <w:sz w:val="24"/>
                              </w:rPr>
                              <w:t>Below</w:t>
                            </w:r>
                            <w:r>
                              <w:rPr>
                                <w:sz w:val="24"/>
                              </w:rPr>
                              <w:t xml:space="preserve"> are provided</w:t>
                            </w:r>
                            <w:r w:rsidRPr="00C47BE2">
                              <w:rPr>
                                <w:sz w:val="24"/>
                              </w:rPr>
                              <w:t xml:space="preserve"> </w:t>
                            </w:r>
                            <w:r>
                              <w:rPr>
                                <w:sz w:val="24"/>
                              </w:rPr>
                              <w:t>six</w:t>
                            </w:r>
                            <w:r w:rsidRPr="00C47BE2">
                              <w:rPr>
                                <w:sz w:val="24"/>
                              </w:rPr>
                              <w:t xml:space="preserve"> MODULE GROUPS</w:t>
                            </w:r>
                            <w:r>
                              <w:rPr>
                                <w:sz w:val="24"/>
                              </w:rPr>
                              <w:t xml:space="preserve"> </w:t>
                            </w:r>
                            <w:r w:rsidRPr="00C47BE2">
                              <w:rPr>
                                <w:sz w:val="24"/>
                              </w:rPr>
                              <w:t>that amount to 30 credits.</w:t>
                            </w:r>
                            <w:r>
                              <w:rPr>
                                <w:sz w:val="24"/>
                              </w:rPr>
                              <w:t xml:space="preserve"> </w:t>
                            </w:r>
                            <w:r w:rsidRPr="00C47BE2">
                              <w:rPr>
                                <w:sz w:val="24"/>
                              </w:rPr>
                              <w:t>You should choose one of th</w:t>
                            </w:r>
                            <w:r>
                              <w:rPr>
                                <w:sz w:val="24"/>
                              </w:rPr>
                              <w:t>ese</w:t>
                            </w:r>
                            <w:r w:rsidRPr="00C47BE2">
                              <w:rPr>
                                <w:sz w:val="24"/>
                              </w:rPr>
                              <w:t xml:space="preserve"> </w:t>
                            </w:r>
                            <w:r w:rsidRPr="00C47BE2">
                              <w:rPr>
                                <w:sz w:val="24"/>
                                <w:u w:val="single"/>
                              </w:rPr>
                              <w:t>module group</w:t>
                            </w:r>
                            <w:r w:rsidRPr="00C47BE2">
                              <w:rPr>
                                <w:sz w:val="24"/>
                              </w:rPr>
                              <w:t xml:space="preserve"> as a whole. </w:t>
                            </w:r>
                          </w:p>
                          <w:p w14:paraId="78D5D89D" w14:textId="77777777" w:rsidR="00A9319F" w:rsidRDefault="00A9319F" w:rsidP="00A9319F">
                            <w:pPr>
                              <w:jc w:val="both"/>
                              <w:rPr>
                                <w:sz w:val="24"/>
                              </w:rPr>
                            </w:pPr>
                          </w:p>
                          <w:p w14:paraId="3EE3F606" w14:textId="1B3ACB19" w:rsidR="00A9319F" w:rsidRDefault="00A9319F" w:rsidP="00A9319F">
                            <w:pPr>
                              <w:jc w:val="both"/>
                              <w:rPr>
                                <w:sz w:val="24"/>
                              </w:rPr>
                            </w:pPr>
                            <w:r>
                              <w:rPr>
                                <w:sz w:val="24"/>
                              </w:rPr>
                              <w:t xml:space="preserve">NOTE: </w:t>
                            </w:r>
                            <w:r w:rsidRPr="00C47BE2">
                              <w:rPr>
                                <w:sz w:val="24"/>
                              </w:rPr>
                              <w:t xml:space="preserve">You cannot take </w:t>
                            </w:r>
                            <w:r>
                              <w:rPr>
                                <w:sz w:val="24"/>
                              </w:rPr>
                              <w:t>one</w:t>
                            </w:r>
                            <w:r w:rsidRPr="00C47BE2">
                              <w:rPr>
                                <w:sz w:val="24"/>
                              </w:rPr>
                              <w:t xml:space="preserve"> </w:t>
                            </w:r>
                            <w:r>
                              <w:rPr>
                                <w:sz w:val="24"/>
                              </w:rPr>
                              <w:t xml:space="preserve">separate </w:t>
                            </w:r>
                            <w:r w:rsidRPr="00C47BE2">
                              <w:rPr>
                                <w:sz w:val="24"/>
                              </w:rPr>
                              <w:t xml:space="preserve">module </w:t>
                            </w:r>
                            <w:r w:rsidRPr="00A9319F">
                              <w:rPr>
                                <w:i/>
                              </w:rPr>
                              <w:t>(for example Creativity from group N1)</w:t>
                            </w:r>
                            <w:r>
                              <w:rPr>
                                <w:sz w:val="24"/>
                              </w:rPr>
                              <w:t xml:space="preserve"> from one module group</w:t>
                            </w:r>
                            <w:r w:rsidRPr="00C47BE2">
                              <w:rPr>
                                <w:sz w:val="24"/>
                              </w:rPr>
                              <w:t xml:space="preserve"> and</w:t>
                            </w:r>
                            <w:r>
                              <w:rPr>
                                <w:sz w:val="24"/>
                              </w:rPr>
                              <w:t xml:space="preserve"> second separate module </w:t>
                            </w:r>
                            <w:r w:rsidRPr="00A9319F">
                              <w:rPr>
                                <w:i/>
                              </w:rPr>
                              <w:t>(for example Business Information Systems from group N3)</w:t>
                            </w:r>
                            <w:r>
                              <w:rPr>
                                <w:sz w:val="24"/>
                              </w:rPr>
                              <w:t xml:space="preserve"> from another module group</w:t>
                            </w:r>
                            <w:r w:rsidRPr="00C47BE2">
                              <w:rPr>
                                <w:sz w:val="24"/>
                              </w:rPr>
                              <w:t>.</w:t>
                            </w:r>
                            <w:r>
                              <w:rPr>
                                <w:sz w:val="24"/>
                              </w:rPr>
                              <w:t xml:space="preserve"> In other words, the proposed module groups are </w:t>
                            </w:r>
                            <w:r w:rsidRPr="00A9319F">
                              <w:rPr>
                                <w:sz w:val="24"/>
                                <w:u w:val="single"/>
                              </w:rPr>
                              <w:t>undivided</w:t>
                            </w:r>
                            <w:r>
                              <w:rPr>
                                <w:sz w:val="24"/>
                              </w:rPr>
                              <w:t>.</w:t>
                            </w:r>
                          </w:p>
                          <w:p w14:paraId="398E5034" w14:textId="23A7B7BB" w:rsidR="00A9319F" w:rsidRDefault="00A9319F" w:rsidP="00A9319F">
                            <w:pPr>
                              <w:jc w:val="both"/>
                              <w:rPr>
                                <w:sz w:val="24"/>
                              </w:rPr>
                            </w:pPr>
                          </w:p>
                          <w:p w14:paraId="71F5CB3A" w14:textId="77777777" w:rsidR="00F17C7C" w:rsidRDefault="00F17C7C" w:rsidP="00F17C7C">
                            <w:pPr>
                              <w:jc w:val="both"/>
                              <w:rPr>
                                <w:sz w:val="24"/>
                              </w:rPr>
                            </w:pPr>
                            <w:r>
                              <w:rPr>
                                <w:sz w:val="24"/>
                              </w:rPr>
                              <w:t>__</w:t>
                            </w:r>
                          </w:p>
                          <w:p w14:paraId="7D8259CA" w14:textId="77777777" w:rsidR="00F17C7C" w:rsidRPr="00C47BE2" w:rsidRDefault="00F17C7C" w:rsidP="00F17C7C">
                            <w:pPr>
                              <w:jc w:val="both"/>
                              <w:rPr>
                                <w:sz w:val="24"/>
                              </w:rPr>
                            </w:pPr>
                          </w:p>
                          <w:p w14:paraId="0CBBA5FA" w14:textId="77777777" w:rsidR="00F17C7C" w:rsidRDefault="00F17C7C" w:rsidP="00F17C7C">
                            <w:pPr>
                              <w:jc w:val="both"/>
                              <w:rPr>
                                <w:sz w:val="24"/>
                              </w:rPr>
                            </w:pPr>
                            <w:r>
                              <w:rPr>
                                <w:sz w:val="24"/>
                              </w:rPr>
                              <w:t xml:space="preserve">! </w:t>
                            </w:r>
                            <w:r w:rsidRPr="00C47BE2">
                              <w:rPr>
                                <w:sz w:val="24"/>
                              </w:rPr>
                              <w:t>If you choose module group N</w:t>
                            </w:r>
                            <w:r>
                              <w:rPr>
                                <w:sz w:val="24"/>
                              </w:rPr>
                              <w:t>2</w:t>
                            </w:r>
                            <w:r w:rsidRPr="00C47BE2">
                              <w:rPr>
                                <w:sz w:val="24"/>
                              </w:rPr>
                              <w:t xml:space="preserve"> or N5 </w:t>
                            </w:r>
                            <w:r>
                              <w:rPr>
                                <w:sz w:val="24"/>
                              </w:rPr>
                              <w:t xml:space="preserve">instead of third module you will see the following note: </w:t>
                            </w:r>
                          </w:p>
                          <w:p w14:paraId="15DB2A96" w14:textId="77777777" w:rsidR="00F17C7C" w:rsidRDefault="00F17C7C" w:rsidP="00F17C7C">
                            <w:pPr>
                              <w:jc w:val="both"/>
                              <w:rPr>
                                <w:sz w:val="24"/>
                              </w:rPr>
                            </w:pPr>
                          </w:p>
                          <w:p w14:paraId="13FD69E7" w14:textId="77777777" w:rsidR="00F17C7C" w:rsidRDefault="00F17C7C" w:rsidP="00F17C7C">
                            <w:pPr>
                              <w:jc w:val="both"/>
                              <w:rPr>
                                <w:sz w:val="24"/>
                              </w:rPr>
                            </w:pPr>
                            <w:r w:rsidRPr="00C47BE2">
                              <w:rPr>
                                <w:noProof/>
                                <w:sz w:val="24"/>
                              </w:rPr>
                              <w:drawing>
                                <wp:inline distT="0" distB="0" distL="0" distR="0" wp14:anchorId="17DCCB06" wp14:editId="0C655B48">
                                  <wp:extent cx="2222204" cy="334314"/>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6093" cy="345430"/>
                                          </a:xfrm>
                                          <a:prstGeom prst="rect">
                                            <a:avLst/>
                                          </a:prstGeom>
                                        </pic:spPr>
                                      </pic:pic>
                                    </a:graphicData>
                                  </a:graphic>
                                </wp:inline>
                              </w:drawing>
                            </w:r>
                            <w:r w:rsidRPr="00C47BE2">
                              <w:rPr>
                                <w:sz w:val="24"/>
                              </w:rPr>
                              <w:t xml:space="preserve"> </w:t>
                            </w:r>
                          </w:p>
                          <w:p w14:paraId="7BD4793D" w14:textId="77777777" w:rsidR="00F17C7C" w:rsidRDefault="00F17C7C" w:rsidP="00F17C7C">
                            <w:pPr>
                              <w:jc w:val="both"/>
                              <w:rPr>
                                <w:sz w:val="24"/>
                              </w:rPr>
                            </w:pPr>
                          </w:p>
                          <w:p w14:paraId="3BB0B114" w14:textId="0DF9747D" w:rsidR="00F17C7C" w:rsidRDefault="00F17C7C" w:rsidP="00F17C7C">
                            <w:pPr>
                              <w:jc w:val="both"/>
                              <w:rPr>
                                <w:sz w:val="24"/>
                              </w:rPr>
                            </w:pPr>
                            <w:r>
                              <w:rPr>
                                <w:sz w:val="24"/>
                              </w:rPr>
                              <w:t xml:space="preserve">It means </w:t>
                            </w:r>
                            <w:r w:rsidRPr="00C47BE2">
                              <w:rPr>
                                <w:sz w:val="24"/>
                              </w:rPr>
                              <w:t xml:space="preserve">you should </w:t>
                            </w:r>
                            <w:r>
                              <w:rPr>
                                <w:sz w:val="24"/>
                              </w:rPr>
                              <w:t xml:space="preserve">choose </w:t>
                            </w:r>
                            <w:r w:rsidR="000F72BF">
                              <w:rPr>
                                <w:sz w:val="24"/>
                                <w:u w:val="single"/>
                              </w:rPr>
                              <w:t>1 free elective subject</w:t>
                            </w:r>
                            <w:r>
                              <w:rPr>
                                <w:sz w:val="24"/>
                              </w:rPr>
                              <w:t xml:space="preserve"> from the elective subjects’ list</w:t>
                            </w:r>
                            <w:r w:rsidRPr="00C47BE2">
                              <w:rPr>
                                <w:sz w:val="24"/>
                              </w:rPr>
                              <w:t xml:space="preserve"> provided at the end of the page</w:t>
                            </w:r>
                            <w:r>
                              <w:rPr>
                                <w:sz w:val="24"/>
                              </w:rPr>
                              <w:t xml:space="preserve">. </w:t>
                            </w:r>
                          </w:p>
                          <w:p w14:paraId="64D3AAF4" w14:textId="14758E44" w:rsidR="00F17C7C" w:rsidRDefault="00F17C7C" w:rsidP="00F17C7C">
                            <w:pPr>
                              <w:jc w:val="both"/>
                              <w:rPr>
                                <w:sz w:val="24"/>
                              </w:rPr>
                            </w:pPr>
                            <w:r>
                              <w:rPr>
                                <w:sz w:val="24"/>
                              </w:rPr>
                              <w:t>__</w:t>
                            </w:r>
                          </w:p>
                          <w:p w14:paraId="7CDF760E" w14:textId="77777777" w:rsidR="00F17C7C" w:rsidRPr="00A9319F" w:rsidRDefault="00F17C7C" w:rsidP="00F17C7C">
                            <w:pPr>
                              <w:jc w:val="both"/>
                              <w:rPr>
                                <w:sz w:val="24"/>
                              </w:rPr>
                            </w:pPr>
                          </w:p>
                          <w:p w14:paraId="259C71AB" w14:textId="41056525" w:rsidR="00F17C7C" w:rsidRPr="00F17C7C" w:rsidRDefault="00F17C7C" w:rsidP="00F17C7C">
                            <w:pPr>
                              <w:jc w:val="center"/>
                              <w:rPr>
                                <w:b/>
                                <w:color w:val="0070C0"/>
                                <w:sz w:val="24"/>
                              </w:rPr>
                            </w:pPr>
                            <w:r>
                              <w:rPr>
                                <w:b/>
                                <w:color w:val="0070C0"/>
                                <w:sz w:val="24"/>
                              </w:rPr>
                              <w:t>HOW TO INCLUDE MODULES IN</w:t>
                            </w:r>
                            <w:r w:rsidRPr="00F17C7C">
                              <w:rPr>
                                <w:b/>
                                <w:color w:val="0070C0"/>
                                <w:sz w:val="24"/>
                              </w:rPr>
                              <w:t xml:space="preserve"> YOUR LEARNING AGREEMENT (OLA/LA) CORRECTLY</w:t>
                            </w:r>
                          </w:p>
                          <w:p w14:paraId="04635D0B" w14:textId="77777777" w:rsidR="00F17C7C" w:rsidRDefault="00F17C7C" w:rsidP="00A9319F">
                            <w:pPr>
                              <w:jc w:val="both"/>
                              <w:rPr>
                                <w:sz w:val="24"/>
                              </w:rPr>
                            </w:pPr>
                          </w:p>
                          <w:p w14:paraId="7440366E" w14:textId="5AEB7E39" w:rsidR="00A9319F" w:rsidRDefault="00F17C7C" w:rsidP="00A9319F">
                            <w:pPr>
                              <w:jc w:val="both"/>
                              <w:rPr>
                                <w:sz w:val="24"/>
                              </w:rPr>
                            </w:pPr>
                            <w:r>
                              <w:rPr>
                                <w:sz w:val="24"/>
                              </w:rPr>
                              <w:t>When you are choosing module group N1, N3, N4 or N6 use this the example, which is made on the basis of module group N1:</w:t>
                            </w:r>
                          </w:p>
                          <w:p w14:paraId="34C1A054" w14:textId="77777777" w:rsidR="00F17C7C" w:rsidRDefault="00F17C7C" w:rsidP="00A9319F">
                            <w:pPr>
                              <w:jc w:val="both"/>
                              <w:rPr>
                                <w:sz w:val="24"/>
                              </w:rPr>
                            </w:pPr>
                          </w:p>
                          <w:p w14:paraId="4C45BE46" w14:textId="77777777" w:rsidR="00F17C7C" w:rsidRDefault="00F17C7C" w:rsidP="00A9319F">
                            <w:pPr>
                              <w:jc w:val="both"/>
                              <w:rPr>
                                <w:sz w:val="24"/>
                              </w:rPr>
                            </w:pPr>
                            <w:r>
                              <w:rPr>
                                <w:noProof/>
                              </w:rPr>
                              <w:drawing>
                                <wp:inline distT="0" distB="0" distL="0" distR="0" wp14:anchorId="57854E49" wp14:editId="30192707">
                                  <wp:extent cx="5695238" cy="6380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5238" cy="638095"/>
                                          </a:xfrm>
                                          <a:prstGeom prst="rect">
                                            <a:avLst/>
                                          </a:prstGeom>
                                        </pic:spPr>
                                      </pic:pic>
                                    </a:graphicData>
                                  </a:graphic>
                                </wp:inline>
                              </w:drawing>
                            </w:r>
                            <w:r>
                              <w:rPr>
                                <w:sz w:val="24"/>
                              </w:rPr>
                              <w:t xml:space="preserve"> </w:t>
                            </w:r>
                          </w:p>
                          <w:p w14:paraId="01B098C6" w14:textId="77777777" w:rsidR="00F17C7C" w:rsidRDefault="00F17C7C" w:rsidP="00A9319F">
                            <w:pPr>
                              <w:jc w:val="both"/>
                              <w:rPr>
                                <w:sz w:val="24"/>
                              </w:rPr>
                            </w:pPr>
                          </w:p>
                          <w:p w14:paraId="3B104865" w14:textId="7696BE0A" w:rsidR="00F17C7C" w:rsidRDefault="00F17C7C" w:rsidP="00F17C7C">
                            <w:pPr>
                              <w:jc w:val="both"/>
                              <w:rPr>
                                <w:sz w:val="24"/>
                              </w:rPr>
                            </w:pPr>
                            <w:r>
                              <w:rPr>
                                <w:sz w:val="24"/>
                              </w:rPr>
                              <w:t>When you are choosing module group N2 or N5, use this the example, which is made on the basis of module group N</w:t>
                            </w:r>
                            <w:r w:rsidR="0058416D">
                              <w:rPr>
                                <w:sz w:val="24"/>
                              </w:rPr>
                              <w:t>2</w:t>
                            </w:r>
                            <w:r>
                              <w:rPr>
                                <w:sz w:val="24"/>
                              </w:rPr>
                              <w:t>:</w:t>
                            </w:r>
                          </w:p>
                          <w:p w14:paraId="0E37BA60" w14:textId="77777777" w:rsidR="00F17C7C" w:rsidRDefault="00F17C7C" w:rsidP="00F17C7C">
                            <w:pPr>
                              <w:jc w:val="both"/>
                              <w:rPr>
                                <w:sz w:val="24"/>
                              </w:rPr>
                            </w:pPr>
                          </w:p>
                          <w:p w14:paraId="5D2CFCF7" w14:textId="7F366540" w:rsidR="00F17C7C" w:rsidRDefault="0058416D" w:rsidP="00A9319F">
                            <w:pPr>
                              <w:jc w:val="both"/>
                              <w:rPr>
                                <w:sz w:val="24"/>
                              </w:rPr>
                            </w:pPr>
                            <w:r>
                              <w:rPr>
                                <w:noProof/>
                              </w:rPr>
                              <w:drawing>
                                <wp:inline distT="0" distB="0" distL="0" distR="0" wp14:anchorId="64D73977" wp14:editId="10612FCF">
                                  <wp:extent cx="5841365" cy="928370"/>
                                  <wp:effectExtent l="0" t="0" r="6985"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41365" cy="928370"/>
                                          </a:xfrm>
                                          <a:prstGeom prst="rect">
                                            <a:avLst/>
                                          </a:prstGeom>
                                        </pic:spPr>
                                      </pic:pic>
                                    </a:graphicData>
                                  </a:graphic>
                                </wp:inline>
                              </w:drawing>
                            </w:r>
                          </w:p>
                          <w:p w14:paraId="32D5FB2C" w14:textId="77777777" w:rsidR="00F17C7C" w:rsidRDefault="00F17C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A0735" id="_x0000_t202" coordsize="21600,21600" o:spt="202" path="m,l,21600r21600,l21600,xe">
                <v:stroke joinstyle="miter"/>
                <v:path gradientshapeok="t" o:connecttype="rect"/>
              </v:shapetype>
              <v:shape id="Text Box 2" o:spid="_x0000_s1026" type="#_x0000_t202" style="position:absolute;left:0;text-align:left;margin-left:.3pt;margin-top:21.65pt;width:476.35pt;height:56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SIRQIAAL4EAAAOAAAAZHJzL2Uyb0RvYy54bWysVNmO2yAUfa/Uf0C8N16UpbHijKaZtqo0&#10;XdSZfgDBEKPBXBdI7PTre8GOmy5SpaovCLj3HM7d2Nz0jSYnYZ0CU9JsllIiDIdKmUNJvzy+efGS&#10;EueZqZgGI0p6Fo7ebJ8/23RtIXKoQVfCEiQxrujaktbet0WSOF6LhrkZtMKgUYJtmMejPSSVZR2y&#10;NzrJ03SZdGCr1gIXzuHt3WCk28gvpeD+o5ROeKJLitp8XG1c92FNthtWHCxra8VHGewfVDRMGXx0&#10;orpjnpGjVb9RNYpbcCD9jEOTgJSKixgDRpOlv0TzULNWxFgwOa6d0uT+Hy3/cPpkiapKmmcrSgxr&#10;sEiPovfkFfQkD/npWleg20OLjr7Ha6xzjNW198CfHDGwq5k5iFtroasFq1BfFpDJFXTgcYFk372H&#10;Cp9hRw+RqJe2CcnDdBBkxzqdp9oEKRwvl+l8vZwvKOFoW+XZer2I1UtYcYG31vm3AhoSNiW1WPxI&#10;z073zgc5rLi4hNe0CWvQ+9pUsQ88U3rYo2swxwCC5lG9P2sxQD8LiVlDXfmQitCvYqctOTHsNMa5&#10;MH7IQWBC7wCTSusJOObwZ6CeQKNvgInYxxMw/fuLEyK+CsZP4EYZsH8iqJ4ucuXgf4l+iDlU0vf7&#10;fuyHPVRnrKSFYaDwA8BNDfYbJR0OU0nd1yOzghL9zmA3rLP5PExfPMwXqxwP9tqyv7Yww5GqpJ6S&#10;YbvzcWJDMAZusWukivUMogYlo1gckljmcaDDFF6fo9ePb2f7HQAA//8DAFBLAwQUAAYACAAAACEA&#10;TXEjF9wAAAAIAQAADwAAAGRycy9kb3ducmV2LnhtbEyPwU6DQBCG7ya+w2aaeLMLogQpS2OITW8m&#10;tsbzwo5Ays4Sdkvp2zs96W0m/5d/vim2ix3EjJPvHSmI1xEIpMaZnloFX8fdYwbCB01GD45QwRU9&#10;bMv7u0Lnxl3oE+dDaAWXkM+1gi6EMZfSNx1a7dduROLsx01WB16nVppJX7jcDvIpilJpdU98odMj&#10;Vh02p8PZKqiiaufnfVynV9efvrN3+hibvVIPq+VtAyLgEv5guOmzOpTsVLszGS8GBSlzCp6TBASn&#10;ry+3oWYszqIEZFnI/w+UvwAAAP//AwBQSwECLQAUAAYACAAAACEAtoM4kv4AAADhAQAAEwAAAAAA&#10;AAAAAAAAAAAAAAAAW0NvbnRlbnRfVHlwZXNdLnhtbFBLAQItABQABgAIAAAAIQA4/SH/1gAAAJQB&#10;AAALAAAAAAAAAAAAAAAAAC8BAABfcmVscy8ucmVsc1BLAQItABQABgAIAAAAIQAVzVSIRQIAAL4E&#10;AAAOAAAAAAAAAAAAAAAAAC4CAABkcnMvZTJvRG9jLnhtbFBLAQItABQABgAIAAAAIQBNcSMX3AAA&#10;AAgBAAAPAAAAAAAAAAAAAAAAAJ8EAABkcnMvZG93bnJldi54bWxQSwUGAAAAAAQABADzAAAAqAUA&#10;AAAA&#10;" fillcolor="white [3201]" strokecolor="#4f81bd [3204]" strokeweight="2pt">
                <v:textbox>
                  <w:txbxContent>
                    <w:p w14:paraId="20B725B0" w14:textId="2B2C67A3" w:rsidR="00A9319F" w:rsidRPr="00A9319F" w:rsidRDefault="00A9319F" w:rsidP="00A9319F">
                      <w:pPr>
                        <w:jc w:val="center"/>
                        <w:rPr>
                          <w:b/>
                          <w:color w:val="0070C0"/>
                          <w:sz w:val="24"/>
                        </w:rPr>
                      </w:pPr>
                      <w:r w:rsidRPr="00A9319F">
                        <w:rPr>
                          <w:b/>
                          <w:color w:val="0070C0"/>
                          <w:sz w:val="24"/>
                        </w:rPr>
                        <w:t>INSTRUCTION ON CHOOSING THE MODULES CORRECTLY</w:t>
                      </w:r>
                    </w:p>
                    <w:p w14:paraId="2D2DA396" w14:textId="77777777" w:rsidR="00A9319F" w:rsidRPr="00C47BE2" w:rsidRDefault="00A9319F" w:rsidP="00A9319F">
                      <w:pPr>
                        <w:rPr>
                          <w:b/>
                          <w:sz w:val="24"/>
                        </w:rPr>
                      </w:pPr>
                    </w:p>
                    <w:p w14:paraId="4AE97261" w14:textId="5A503A18" w:rsidR="00A9319F" w:rsidRDefault="00A9319F" w:rsidP="00A9319F">
                      <w:pPr>
                        <w:jc w:val="both"/>
                        <w:rPr>
                          <w:sz w:val="24"/>
                        </w:rPr>
                      </w:pPr>
                      <w:r w:rsidRPr="00C47BE2">
                        <w:rPr>
                          <w:sz w:val="24"/>
                        </w:rPr>
                        <w:t>Below</w:t>
                      </w:r>
                      <w:r>
                        <w:rPr>
                          <w:sz w:val="24"/>
                        </w:rPr>
                        <w:t xml:space="preserve"> are provided</w:t>
                      </w:r>
                      <w:r w:rsidRPr="00C47BE2">
                        <w:rPr>
                          <w:sz w:val="24"/>
                        </w:rPr>
                        <w:t xml:space="preserve"> </w:t>
                      </w:r>
                      <w:r>
                        <w:rPr>
                          <w:sz w:val="24"/>
                        </w:rPr>
                        <w:t>six</w:t>
                      </w:r>
                      <w:r w:rsidRPr="00C47BE2">
                        <w:rPr>
                          <w:sz w:val="24"/>
                        </w:rPr>
                        <w:t xml:space="preserve"> MODULE GROUPS</w:t>
                      </w:r>
                      <w:r>
                        <w:rPr>
                          <w:sz w:val="24"/>
                        </w:rPr>
                        <w:t xml:space="preserve"> </w:t>
                      </w:r>
                      <w:r w:rsidRPr="00C47BE2">
                        <w:rPr>
                          <w:sz w:val="24"/>
                        </w:rPr>
                        <w:t>that amount to 30 credits.</w:t>
                      </w:r>
                      <w:r>
                        <w:rPr>
                          <w:sz w:val="24"/>
                        </w:rPr>
                        <w:t xml:space="preserve"> </w:t>
                      </w:r>
                      <w:r w:rsidRPr="00C47BE2">
                        <w:rPr>
                          <w:sz w:val="24"/>
                        </w:rPr>
                        <w:t>You should choose one of th</w:t>
                      </w:r>
                      <w:r>
                        <w:rPr>
                          <w:sz w:val="24"/>
                        </w:rPr>
                        <w:t>ese</w:t>
                      </w:r>
                      <w:r w:rsidRPr="00C47BE2">
                        <w:rPr>
                          <w:sz w:val="24"/>
                        </w:rPr>
                        <w:t xml:space="preserve"> </w:t>
                      </w:r>
                      <w:r w:rsidRPr="00C47BE2">
                        <w:rPr>
                          <w:sz w:val="24"/>
                          <w:u w:val="single"/>
                        </w:rPr>
                        <w:t>module group</w:t>
                      </w:r>
                      <w:r w:rsidRPr="00C47BE2">
                        <w:rPr>
                          <w:sz w:val="24"/>
                        </w:rPr>
                        <w:t xml:space="preserve"> as a whole. </w:t>
                      </w:r>
                    </w:p>
                    <w:p w14:paraId="78D5D89D" w14:textId="77777777" w:rsidR="00A9319F" w:rsidRDefault="00A9319F" w:rsidP="00A9319F">
                      <w:pPr>
                        <w:jc w:val="both"/>
                        <w:rPr>
                          <w:sz w:val="24"/>
                        </w:rPr>
                      </w:pPr>
                    </w:p>
                    <w:p w14:paraId="3EE3F606" w14:textId="1B3ACB19" w:rsidR="00A9319F" w:rsidRDefault="00A9319F" w:rsidP="00A9319F">
                      <w:pPr>
                        <w:jc w:val="both"/>
                        <w:rPr>
                          <w:sz w:val="24"/>
                        </w:rPr>
                      </w:pPr>
                      <w:r>
                        <w:rPr>
                          <w:sz w:val="24"/>
                        </w:rPr>
                        <w:t xml:space="preserve">NOTE: </w:t>
                      </w:r>
                      <w:r w:rsidRPr="00C47BE2">
                        <w:rPr>
                          <w:sz w:val="24"/>
                        </w:rPr>
                        <w:t xml:space="preserve">You cannot take </w:t>
                      </w:r>
                      <w:r>
                        <w:rPr>
                          <w:sz w:val="24"/>
                        </w:rPr>
                        <w:t>one</w:t>
                      </w:r>
                      <w:r w:rsidRPr="00C47BE2">
                        <w:rPr>
                          <w:sz w:val="24"/>
                        </w:rPr>
                        <w:t xml:space="preserve"> </w:t>
                      </w:r>
                      <w:r>
                        <w:rPr>
                          <w:sz w:val="24"/>
                        </w:rPr>
                        <w:t xml:space="preserve">separate </w:t>
                      </w:r>
                      <w:r w:rsidRPr="00C47BE2">
                        <w:rPr>
                          <w:sz w:val="24"/>
                        </w:rPr>
                        <w:t xml:space="preserve">module </w:t>
                      </w:r>
                      <w:r w:rsidRPr="00A9319F">
                        <w:rPr>
                          <w:i/>
                        </w:rPr>
                        <w:t>(for example Creativity from group N1)</w:t>
                      </w:r>
                      <w:r>
                        <w:rPr>
                          <w:sz w:val="24"/>
                        </w:rPr>
                        <w:t xml:space="preserve"> from one module group</w:t>
                      </w:r>
                      <w:r w:rsidRPr="00C47BE2">
                        <w:rPr>
                          <w:sz w:val="24"/>
                        </w:rPr>
                        <w:t xml:space="preserve"> and</w:t>
                      </w:r>
                      <w:r>
                        <w:rPr>
                          <w:sz w:val="24"/>
                        </w:rPr>
                        <w:t xml:space="preserve"> second separate module </w:t>
                      </w:r>
                      <w:r w:rsidRPr="00A9319F">
                        <w:rPr>
                          <w:i/>
                        </w:rPr>
                        <w:t>(for example Business Information Systems from group N3)</w:t>
                      </w:r>
                      <w:r>
                        <w:rPr>
                          <w:sz w:val="24"/>
                        </w:rPr>
                        <w:t xml:space="preserve"> from another module group</w:t>
                      </w:r>
                      <w:r w:rsidRPr="00C47BE2">
                        <w:rPr>
                          <w:sz w:val="24"/>
                        </w:rPr>
                        <w:t>.</w:t>
                      </w:r>
                      <w:r>
                        <w:rPr>
                          <w:sz w:val="24"/>
                        </w:rPr>
                        <w:t xml:space="preserve"> In other words, the proposed module groups are </w:t>
                      </w:r>
                      <w:r w:rsidRPr="00A9319F">
                        <w:rPr>
                          <w:sz w:val="24"/>
                          <w:u w:val="single"/>
                        </w:rPr>
                        <w:t>undivided</w:t>
                      </w:r>
                      <w:r>
                        <w:rPr>
                          <w:sz w:val="24"/>
                        </w:rPr>
                        <w:t>.</w:t>
                      </w:r>
                    </w:p>
                    <w:p w14:paraId="398E5034" w14:textId="23A7B7BB" w:rsidR="00A9319F" w:rsidRDefault="00A9319F" w:rsidP="00A9319F">
                      <w:pPr>
                        <w:jc w:val="both"/>
                        <w:rPr>
                          <w:sz w:val="24"/>
                        </w:rPr>
                      </w:pPr>
                    </w:p>
                    <w:p w14:paraId="71F5CB3A" w14:textId="77777777" w:rsidR="00F17C7C" w:rsidRDefault="00F17C7C" w:rsidP="00F17C7C">
                      <w:pPr>
                        <w:jc w:val="both"/>
                        <w:rPr>
                          <w:sz w:val="24"/>
                        </w:rPr>
                      </w:pPr>
                      <w:r>
                        <w:rPr>
                          <w:sz w:val="24"/>
                        </w:rPr>
                        <w:t>__</w:t>
                      </w:r>
                    </w:p>
                    <w:p w14:paraId="7D8259CA" w14:textId="77777777" w:rsidR="00F17C7C" w:rsidRPr="00C47BE2" w:rsidRDefault="00F17C7C" w:rsidP="00F17C7C">
                      <w:pPr>
                        <w:jc w:val="both"/>
                        <w:rPr>
                          <w:sz w:val="24"/>
                        </w:rPr>
                      </w:pPr>
                    </w:p>
                    <w:p w14:paraId="0CBBA5FA" w14:textId="77777777" w:rsidR="00F17C7C" w:rsidRDefault="00F17C7C" w:rsidP="00F17C7C">
                      <w:pPr>
                        <w:jc w:val="both"/>
                        <w:rPr>
                          <w:sz w:val="24"/>
                        </w:rPr>
                      </w:pPr>
                      <w:r>
                        <w:rPr>
                          <w:sz w:val="24"/>
                        </w:rPr>
                        <w:t xml:space="preserve">! </w:t>
                      </w:r>
                      <w:r w:rsidRPr="00C47BE2">
                        <w:rPr>
                          <w:sz w:val="24"/>
                        </w:rPr>
                        <w:t>If you choose module group N</w:t>
                      </w:r>
                      <w:r>
                        <w:rPr>
                          <w:sz w:val="24"/>
                        </w:rPr>
                        <w:t>2</w:t>
                      </w:r>
                      <w:r w:rsidRPr="00C47BE2">
                        <w:rPr>
                          <w:sz w:val="24"/>
                        </w:rPr>
                        <w:t xml:space="preserve"> or N5 </w:t>
                      </w:r>
                      <w:r>
                        <w:rPr>
                          <w:sz w:val="24"/>
                        </w:rPr>
                        <w:t xml:space="preserve">instead of third module you will see the following note: </w:t>
                      </w:r>
                    </w:p>
                    <w:p w14:paraId="15DB2A96" w14:textId="77777777" w:rsidR="00F17C7C" w:rsidRDefault="00F17C7C" w:rsidP="00F17C7C">
                      <w:pPr>
                        <w:jc w:val="both"/>
                        <w:rPr>
                          <w:sz w:val="24"/>
                        </w:rPr>
                      </w:pPr>
                    </w:p>
                    <w:p w14:paraId="13FD69E7" w14:textId="77777777" w:rsidR="00F17C7C" w:rsidRDefault="00F17C7C" w:rsidP="00F17C7C">
                      <w:pPr>
                        <w:jc w:val="both"/>
                        <w:rPr>
                          <w:sz w:val="24"/>
                        </w:rPr>
                      </w:pPr>
                      <w:r w:rsidRPr="00C47BE2">
                        <w:rPr>
                          <w:noProof/>
                          <w:sz w:val="24"/>
                        </w:rPr>
                        <w:drawing>
                          <wp:inline distT="0" distB="0" distL="0" distR="0" wp14:anchorId="17DCCB06" wp14:editId="0C655B48">
                            <wp:extent cx="2222204" cy="334314"/>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96093" cy="345430"/>
                                    </a:xfrm>
                                    <a:prstGeom prst="rect">
                                      <a:avLst/>
                                    </a:prstGeom>
                                  </pic:spPr>
                                </pic:pic>
                              </a:graphicData>
                            </a:graphic>
                          </wp:inline>
                        </w:drawing>
                      </w:r>
                      <w:r w:rsidRPr="00C47BE2">
                        <w:rPr>
                          <w:sz w:val="24"/>
                        </w:rPr>
                        <w:t xml:space="preserve"> </w:t>
                      </w:r>
                    </w:p>
                    <w:p w14:paraId="7BD4793D" w14:textId="77777777" w:rsidR="00F17C7C" w:rsidRDefault="00F17C7C" w:rsidP="00F17C7C">
                      <w:pPr>
                        <w:jc w:val="both"/>
                        <w:rPr>
                          <w:sz w:val="24"/>
                        </w:rPr>
                      </w:pPr>
                    </w:p>
                    <w:p w14:paraId="3BB0B114" w14:textId="0DF9747D" w:rsidR="00F17C7C" w:rsidRDefault="00F17C7C" w:rsidP="00F17C7C">
                      <w:pPr>
                        <w:jc w:val="both"/>
                        <w:rPr>
                          <w:sz w:val="24"/>
                        </w:rPr>
                      </w:pPr>
                      <w:r>
                        <w:rPr>
                          <w:sz w:val="24"/>
                        </w:rPr>
                        <w:t xml:space="preserve">It means </w:t>
                      </w:r>
                      <w:r w:rsidRPr="00C47BE2">
                        <w:rPr>
                          <w:sz w:val="24"/>
                        </w:rPr>
                        <w:t xml:space="preserve">you should </w:t>
                      </w:r>
                      <w:r>
                        <w:rPr>
                          <w:sz w:val="24"/>
                        </w:rPr>
                        <w:t xml:space="preserve">choose </w:t>
                      </w:r>
                      <w:r w:rsidR="000F72BF">
                        <w:rPr>
                          <w:sz w:val="24"/>
                          <w:u w:val="single"/>
                        </w:rPr>
                        <w:t>1 free elective subject</w:t>
                      </w:r>
                      <w:r>
                        <w:rPr>
                          <w:sz w:val="24"/>
                        </w:rPr>
                        <w:t xml:space="preserve"> from the elective subjects’ list</w:t>
                      </w:r>
                      <w:r w:rsidRPr="00C47BE2">
                        <w:rPr>
                          <w:sz w:val="24"/>
                        </w:rPr>
                        <w:t xml:space="preserve"> provided at the end of the page</w:t>
                      </w:r>
                      <w:r>
                        <w:rPr>
                          <w:sz w:val="24"/>
                        </w:rPr>
                        <w:t xml:space="preserve">. </w:t>
                      </w:r>
                    </w:p>
                    <w:p w14:paraId="64D3AAF4" w14:textId="14758E44" w:rsidR="00F17C7C" w:rsidRDefault="00F17C7C" w:rsidP="00F17C7C">
                      <w:pPr>
                        <w:jc w:val="both"/>
                        <w:rPr>
                          <w:sz w:val="24"/>
                        </w:rPr>
                      </w:pPr>
                      <w:r>
                        <w:rPr>
                          <w:sz w:val="24"/>
                        </w:rPr>
                        <w:t>__</w:t>
                      </w:r>
                    </w:p>
                    <w:p w14:paraId="7CDF760E" w14:textId="77777777" w:rsidR="00F17C7C" w:rsidRPr="00A9319F" w:rsidRDefault="00F17C7C" w:rsidP="00F17C7C">
                      <w:pPr>
                        <w:jc w:val="both"/>
                        <w:rPr>
                          <w:sz w:val="24"/>
                        </w:rPr>
                      </w:pPr>
                    </w:p>
                    <w:p w14:paraId="259C71AB" w14:textId="41056525" w:rsidR="00F17C7C" w:rsidRPr="00F17C7C" w:rsidRDefault="00F17C7C" w:rsidP="00F17C7C">
                      <w:pPr>
                        <w:jc w:val="center"/>
                        <w:rPr>
                          <w:b/>
                          <w:color w:val="0070C0"/>
                          <w:sz w:val="24"/>
                        </w:rPr>
                      </w:pPr>
                      <w:r>
                        <w:rPr>
                          <w:b/>
                          <w:color w:val="0070C0"/>
                          <w:sz w:val="24"/>
                        </w:rPr>
                        <w:t>HOW TO INCLUDE MODULES IN</w:t>
                      </w:r>
                      <w:r w:rsidRPr="00F17C7C">
                        <w:rPr>
                          <w:b/>
                          <w:color w:val="0070C0"/>
                          <w:sz w:val="24"/>
                        </w:rPr>
                        <w:t xml:space="preserve"> YOUR LEARNING AGREEMENT (OLA/LA) CORRECTLY</w:t>
                      </w:r>
                    </w:p>
                    <w:p w14:paraId="04635D0B" w14:textId="77777777" w:rsidR="00F17C7C" w:rsidRDefault="00F17C7C" w:rsidP="00A9319F">
                      <w:pPr>
                        <w:jc w:val="both"/>
                        <w:rPr>
                          <w:sz w:val="24"/>
                        </w:rPr>
                      </w:pPr>
                    </w:p>
                    <w:p w14:paraId="7440366E" w14:textId="5AEB7E39" w:rsidR="00A9319F" w:rsidRDefault="00F17C7C" w:rsidP="00A9319F">
                      <w:pPr>
                        <w:jc w:val="both"/>
                        <w:rPr>
                          <w:sz w:val="24"/>
                        </w:rPr>
                      </w:pPr>
                      <w:r>
                        <w:rPr>
                          <w:sz w:val="24"/>
                        </w:rPr>
                        <w:t>When you are choosing module group N1, N3, N4 or N6 use this the example, which is made on the basis of module group N1:</w:t>
                      </w:r>
                    </w:p>
                    <w:p w14:paraId="34C1A054" w14:textId="77777777" w:rsidR="00F17C7C" w:rsidRDefault="00F17C7C" w:rsidP="00A9319F">
                      <w:pPr>
                        <w:jc w:val="both"/>
                        <w:rPr>
                          <w:sz w:val="24"/>
                        </w:rPr>
                      </w:pPr>
                    </w:p>
                    <w:p w14:paraId="4C45BE46" w14:textId="77777777" w:rsidR="00F17C7C" w:rsidRDefault="00F17C7C" w:rsidP="00A9319F">
                      <w:pPr>
                        <w:jc w:val="both"/>
                        <w:rPr>
                          <w:sz w:val="24"/>
                        </w:rPr>
                      </w:pPr>
                      <w:r>
                        <w:rPr>
                          <w:noProof/>
                        </w:rPr>
                        <w:drawing>
                          <wp:inline distT="0" distB="0" distL="0" distR="0" wp14:anchorId="57854E49" wp14:editId="30192707">
                            <wp:extent cx="5695238" cy="6380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5238" cy="638095"/>
                                    </a:xfrm>
                                    <a:prstGeom prst="rect">
                                      <a:avLst/>
                                    </a:prstGeom>
                                  </pic:spPr>
                                </pic:pic>
                              </a:graphicData>
                            </a:graphic>
                          </wp:inline>
                        </w:drawing>
                      </w:r>
                      <w:r>
                        <w:rPr>
                          <w:sz w:val="24"/>
                        </w:rPr>
                        <w:t xml:space="preserve"> </w:t>
                      </w:r>
                    </w:p>
                    <w:p w14:paraId="01B098C6" w14:textId="77777777" w:rsidR="00F17C7C" w:rsidRDefault="00F17C7C" w:rsidP="00A9319F">
                      <w:pPr>
                        <w:jc w:val="both"/>
                        <w:rPr>
                          <w:sz w:val="24"/>
                        </w:rPr>
                      </w:pPr>
                    </w:p>
                    <w:p w14:paraId="3B104865" w14:textId="7696BE0A" w:rsidR="00F17C7C" w:rsidRDefault="00F17C7C" w:rsidP="00F17C7C">
                      <w:pPr>
                        <w:jc w:val="both"/>
                        <w:rPr>
                          <w:sz w:val="24"/>
                        </w:rPr>
                      </w:pPr>
                      <w:r>
                        <w:rPr>
                          <w:sz w:val="24"/>
                        </w:rPr>
                        <w:t>When you are choosing module group N2 or N5, use this the example, which is made on the basis of module group N</w:t>
                      </w:r>
                      <w:r w:rsidR="0058416D">
                        <w:rPr>
                          <w:sz w:val="24"/>
                        </w:rPr>
                        <w:t>2</w:t>
                      </w:r>
                      <w:r>
                        <w:rPr>
                          <w:sz w:val="24"/>
                        </w:rPr>
                        <w:t>:</w:t>
                      </w:r>
                    </w:p>
                    <w:p w14:paraId="0E37BA60" w14:textId="77777777" w:rsidR="00F17C7C" w:rsidRDefault="00F17C7C" w:rsidP="00F17C7C">
                      <w:pPr>
                        <w:jc w:val="both"/>
                        <w:rPr>
                          <w:sz w:val="24"/>
                        </w:rPr>
                      </w:pPr>
                    </w:p>
                    <w:p w14:paraId="5D2CFCF7" w14:textId="7F366540" w:rsidR="00F17C7C" w:rsidRDefault="0058416D" w:rsidP="00A9319F">
                      <w:pPr>
                        <w:jc w:val="both"/>
                        <w:rPr>
                          <w:sz w:val="24"/>
                        </w:rPr>
                      </w:pPr>
                      <w:r>
                        <w:rPr>
                          <w:noProof/>
                        </w:rPr>
                        <w:drawing>
                          <wp:inline distT="0" distB="0" distL="0" distR="0" wp14:anchorId="64D73977" wp14:editId="10612FCF">
                            <wp:extent cx="5841365" cy="928370"/>
                            <wp:effectExtent l="0" t="0" r="6985"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41365" cy="928370"/>
                                    </a:xfrm>
                                    <a:prstGeom prst="rect">
                                      <a:avLst/>
                                    </a:prstGeom>
                                  </pic:spPr>
                                </pic:pic>
                              </a:graphicData>
                            </a:graphic>
                          </wp:inline>
                        </w:drawing>
                      </w:r>
                    </w:p>
                    <w:p w14:paraId="32D5FB2C" w14:textId="77777777" w:rsidR="00F17C7C" w:rsidRDefault="00F17C7C"/>
                  </w:txbxContent>
                </v:textbox>
                <w10:wrap type="square"/>
              </v:shape>
            </w:pict>
          </mc:Fallback>
        </mc:AlternateContent>
      </w:r>
    </w:p>
    <w:p w14:paraId="1228CCCB" w14:textId="77777777" w:rsidR="00F540F4" w:rsidRPr="00C47BE2" w:rsidRDefault="00F540F4" w:rsidP="00C47BE2">
      <w:pPr>
        <w:jc w:val="both"/>
        <w:rPr>
          <w:sz w:val="24"/>
        </w:rPr>
      </w:pPr>
    </w:p>
    <w:p w14:paraId="4B70B32A" w14:textId="3017F691" w:rsidR="00C47BE2" w:rsidRDefault="00C47BE2" w:rsidP="00C47BE2">
      <w:pPr>
        <w:pStyle w:val="Pagrindinistekstas"/>
        <w:spacing w:before="22" w:line="259" w:lineRule="auto"/>
        <w:ind w:left="100" w:right="328"/>
      </w:pPr>
      <w:bookmarkStart w:id="0" w:name="_GoBack"/>
      <w:bookmarkEnd w:id="0"/>
    </w:p>
    <w:p w14:paraId="225AD4D8" w14:textId="11A436D7" w:rsidR="00F17C7C" w:rsidRDefault="00F17C7C" w:rsidP="00C47BE2">
      <w:pPr>
        <w:pStyle w:val="Pagrindinistekstas"/>
        <w:spacing w:before="22" w:line="259" w:lineRule="auto"/>
        <w:ind w:left="100" w:right="328"/>
      </w:pPr>
    </w:p>
    <w:p w14:paraId="63D89DCF" w14:textId="77777777" w:rsidR="00F17C7C" w:rsidRDefault="00F17C7C" w:rsidP="00C47BE2">
      <w:pPr>
        <w:pStyle w:val="Pagrindinistekstas"/>
        <w:spacing w:before="22" w:line="259" w:lineRule="auto"/>
        <w:ind w:left="100" w:right="328"/>
      </w:pP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50"/>
        <w:gridCol w:w="9090"/>
      </w:tblGrid>
      <w:tr w:rsidR="00FE6020" w14:paraId="52D22465" w14:textId="77777777" w:rsidTr="00A9319F">
        <w:trPr>
          <w:trHeight w:val="484"/>
        </w:trPr>
        <w:tc>
          <w:tcPr>
            <w:tcW w:w="1350" w:type="dxa"/>
            <w:shd w:val="clear" w:color="auto" w:fill="00C2F3"/>
          </w:tcPr>
          <w:p w14:paraId="3992BE64" w14:textId="77777777" w:rsidR="00FE6020" w:rsidRDefault="00FE6020">
            <w:pPr>
              <w:pStyle w:val="TableParagraph"/>
              <w:spacing w:before="160"/>
              <w:ind w:left="412" w:right="99" w:hanging="310"/>
              <w:rPr>
                <w:color w:val="FFFFFF"/>
                <w:spacing w:val="-4"/>
                <w:sz w:val="24"/>
              </w:rPr>
            </w:pPr>
            <w:r>
              <w:rPr>
                <w:color w:val="FFFFFF"/>
                <w:spacing w:val="-4"/>
                <w:sz w:val="24"/>
              </w:rPr>
              <w:t>NO.</w:t>
            </w:r>
          </w:p>
        </w:tc>
        <w:tc>
          <w:tcPr>
            <w:tcW w:w="9090" w:type="dxa"/>
            <w:shd w:val="clear" w:color="auto" w:fill="0070C0"/>
          </w:tcPr>
          <w:p w14:paraId="4D9EE190" w14:textId="77777777" w:rsidR="00FE6020" w:rsidRPr="00FE6020" w:rsidRDefault="00FE6020" w:rsidP="00FE6020">
            <w:pPr>
              <w:pStyle w:val="TableParagraph"/>
              <w:spacing w:before="72"/>
              <w:ind w:right="5"/>
              <w:jc w:val="center"/>
              <w:rPr>
                <w:color w:val="FFFFFF"/>
                <w:sz w:val="28"/>
              </w:rPr>
            </w:pPr>
            <w:r>
              <w:rPr>
                <w:color w:val="FFFFFF"/>
                <w:sz w:val="28"/>
              </w:rPr>
              <w:t>CREATIVITY</w:t>
            </w:r>
            <w:r w:rsidRPr="00FE6020">
              <w:rPr>
                <w:color w:val="FFFFFF"/>
                <w:sz w:val="28"/>
              </w:rPr>
              <w:t xml:space="preserve"> </w:t>
            </w:r>
            <w:r>
              <w:rPr>
                <w:color w:val="FFFFFF"/>
                <w:sz w:val="28"/>
              </w:rPr>
              <w:t>AND</w:t>
            </w:r>
            <w:r w:rsidRPr="00FE6020">
              <w:rPr>
                <w:color w:val="FFFFFF"/>
                <w:sz w:val="28"/>
              </w:rPr>
              <w:t xml:space="preserve"> </w:t>
            </w:r>
            <w:r>
              <w:rPr>
                <w:color w:val="FFFFFF"/>
                <w:sz w:val="28"/>
              </w:rPr>
              <w:t>BUSINESS</w:t>
            </w:r>
            <w:r w:rsidRPr="00FE6020">
              <w:rPr>
                <w:color w:val="FFFFFF"/>
                <w:sz w:val="28"/>
              </w:rPr>
              <w:t xml:space="preserve"> INNOVATIONS</w:t>
            </w:r>
          </w:p>
          <w:p w14:paraId="634025FB" w14:textId="77777777" w:rsidR="00FE6020" w:rsidRPr="00DE71DC" w:rsidRDefault="00FE6020" w:rsidP="00FE6020">
            <w:pPr>
              <w:pStyle w:val="TableParagraph"/>
              <w:spacing w:before="72"/>
              <w:ind w:right="5"/>
              <w:jc w:val="center"/>
              <w:rPr>
                <w:color w:val="FFFFFF"/>
                <w:sz w:val="28"/>
              </w:rPr>
            </w:pPr>
            <w:r w:rsidRPr="00DE71DC">
              <w:rPr>
                <w:color w:val="FFFFFF"/>
                <w:sz w:val="28"/>
              </w:rPr>
              <w:t>ORGANIZATION MANAGEMENT</w:t>
            </w:r>
          </w:p>
          <w:p w14:paraId="2EFDF1C4" w14:textId="77777777" w:rsidR="00FE6020" w:rsidRPr="00DE71DC" w:rsidRDefault="00FE6020" w:rsidP="00FE6020">
            <w:pPr>
              <w:pStyle w:val="TableParagraph"/>
              <w:spacing w:before="72"/>
              <w:ind w:right="5"/>
              <w:jc w:val="center"/>
              <w:rPr>
                <w:color w:val="FFFFFF"/>
                <w:sz w:val="28"/>
              </w:rPr>
            </w:pPr>
            <w:r w:rsidRPr="00DE71DC">
              <w:rPr>
                <w:color w:val="FFFFFF"/>
                <w:sz w:val="28"/>
              </w:rPr>
              <w:t>ADVERTISING MANAGEMENT</w:t>
            </w:r>
          </w:p>
          <w:p w14:paraId="5F30AF0A" w14:textId="77777777" w:rsidR="00FE6020" w:rsidRPr="00DE71DC" w:rsidRDefault="00FE6020" w:rsidP="00FE6020">
            <w:pPr>
              <w:pStyle w:val="TableParagraph"/>
              <w:spacing w:before="72"/>
              <w:ind w:right="5"/>
              <w:jc w:val="center"/>
              <w:rPr>
                <w:color w:val="FFFFFF"/>
                <w:sz w:val="28"/>
              </w:rPr>
            </w:pPr>
            <w:r w:rsidRPr="00DE71DC">
              <w:rPr>
                <w:color w:val="FFFFFF"/>
                <w:sz w:val="28"/>
              </w:rPr>
              <w:t>PUBLIC RELATIONS</w:t>
            </w:r>
          </w:p>
          <w:p w14:paraId="69B7ED5E" w14:textId="77777777" w:rsidR="00FE6020" w:rsidRPr="00DE71DC" w:rsidRDefault="00FE6020" w:rsidP="00FE6020">
            <w:pPr>
              <w:pStyle w:val="TableParagraph"/>
              <w:spacing w:before="72"/>
              <w:ind w:right="5"/>
              <w:jc w:val="center"/>
              <w:rPr>
                <w:color w:val="FFFFFF"/>
                <w:sz w:val="28"/>
              </w:rPr>
            </w:pPr>
            <w:r w:rsidRPr="00DE71DC">
              <w:rPr>
                <w:color w:val="FFFFFF"/>
                <w:sz w:val="28"/>
              </w:rPr>
              <w:t>INTERNATIONAL BUSINESS</w:t>
            </w:r>
          </w:p>
          <w:p w14:paraId="501A2E14" w14:textId="77777777" w:rsidR="00FE6020" w:rsidRPr="00DE71DC" w:rsidRDefault="00FE6020" w:rsidP="00FE6020">
            <w:pPr>
              <w:pStyle w:val="TableParagraph"/>
              <w:spacing w:before="72"/>
              <w:ind w:right="5"/>
              <w:jc w:val="center"/>
              <w:rPr>
                <w:color w:val="FFFFFF"/>
                <w:sz w:val="28"/>
              </w:rPr>
            </w:pPr>
            <w:r w:rsidRPr="00DE71DC">
              <w:rPr>
                <w:color w:val="FFFFFF"/>
                <w:sz w:val="28"/>
              </w:rPr>
              <w:t>HOTEL AND RESTAURANT BUSINESS</w:t>
            </w:r>
          </w:p>
          <w:p w14:paraId="17668392" w14:textId="77777777" w:rsidR="00FE6020" w:rsidRPr="00FE6020" w:rsidRDefault="00FE6020" w:rsidP="00FE6020">
            <w:pPr>
              <w:pStyle w:val="TableParagraph"/>
              <w:spacing w:before="72"/>
              <w:ind w:right="5"/>
              <w:jc w:val="center"/>
              <w:rPr>
                <w:color w:val="FFFFFF"/>
                <w:sz w:val="28"/>
              </w:rPr>
            </w:pPr>
            <w:r w:rsidRPr="00DE71DC">
              <w:rPr>
                <w:color w:val="FFFFFF"/>
                <w:sz w:val="28"/>
              </w:rPr>
              <w:t>TOURISM MANAGEMENT</w:t>
            </w:r>
          </w:p>
        </w:tc>
      </w:tr>
      <w:tr w:rsidR="0069347E" w14:paraId="7AC171EA" w14:textId="77777777" w:rsidTr="00A9319F">
        <w:trPr>
          <w:trHeight w:val="324"/>
        </w:trPr>
        <w:tc>
          <w:tcPr>
            <w:tcW w:w="1350" w:type="dxa"/>
          </w:tcPr>
          <w:p w14:paraId="62CB24E9" w14:textId="77777777" w:rsidR="0069347E" w:rsidRDefault="0069347E" w:rsidP="00FE6020">
            <w:pPr>
              <w:pStyle w:val="TableParagraph"/>
              <w:spacing w:before="43"/>
              <w:rPr>
                <w:color w:val="00C2F3"/>
                <w:spacing w:val="-5"/>
                <w:position w:val="-9"/>
                <w:sz w:val="28"/>
              </w:rPr>
            </w:pPr>
          </w:p>
        </w:tc>
        <w:tc>
          <w:tcPr>
            <w:tcW w:w="9090" w:type="dxa"/>
          </w:tcPr>
          <w:p w14:paraId="2653DFE7" w14:textId="77777777" w:rsidR="0069347E" w:rsidRPr="0069347E" w:rsidRDefault="0069347E" w:rsidP="0069347E">
            <w:pPr>
              <w:pStyle w:val="Pagrindinistekstas"/>
              <w:spacing w:before="22" w:line="259" w:lineRule="auto"/>
              <w:ind w:left="100" w:right="328"/>
              <w:jc w:val="center"/>
              <w:rPr>
                <w:b/>
                <w:color w:val="005BAA"/>
                <w:sz w:val="28"/>
                <w:szCs w:val="22"/>
              </w:rPr>
            </w:pPr>
            <w:r w:rsidRPr="0069347E">
              <w:rPr>
                <w:b/>
                <w:color w:val="005BAA"/>
                <w:sz w:val="28"/>
                <w:szCs w:val="22"/>
              </w:rPr>
              <w:t>AUTUMN SEMESTER</w:t>
            </w:r>
          </w:p>
        </w:tc>
      </w:tr>
      <w:tr w:rsidR="00FE6020" w14:paraId="24953977" w14:textId="77777777" w:rsidTr="00A9319F">
        <w:trPr>
          <w:trHeight w:val="324"/>
        </w:trPr>
        <w:tc>
          <w:tcPr>
            <w:tcW w:w="1350" w:type="dxa"/>
          </w:tcPr>
          <w:p w14:paraId="6A3C0568" w14:textId="77777777" w:rsidR="00FE6020" w:rsidRDefault="00FE6020" w:rsidP="00FE6020">
            <w:pPr>
              <w:pStyle w:val="TableParagraph"/>
              <w:spacing w:before="43"/>
              <w:rPr>
                <w:color w:val="00C2F3"/>
                <w:spacing w:val="-5"/>
                <w:position w:val="-9"/>
                <w:sz w:val="28"/>
              </w:rPr>
            </w:pPr>
          </w:p>
        </w:tc>
        <w:tc>
          <w:tcPr>
            <w:tcW w:w="9090" w:type="dxa"/>
          </w:tcPr>
          <w:p w14:paraId="1BA85A19" w14:textId="77777777" w:rsidR="00FE6020" w:rsidRDefault="00FE6020" w:rsidP="00FE6020">
            <w:pPr>
              <w:pStyle w:val="TableParagraph"/>
              <w:spacing w:before="36"/>
              <w:ind w:right="1"/>
              <w:jc w:val="center"/>
              <w:rPr>
                <w:sz w:val="28"/>
              </w:rPr>
            </w:pPr>
            <w:r>
              <w:rPr>
                <w:color w:val="005BAA"/>
                <w:sz w:val="28"/>
              </w:rPr>
              <w:t>MODULE</w:t>
            </w:r>
            <w:r w:rsidR="001E33BE">
              <w:rPr>
                <w:color w:val="005BAA"/>
                <w:sz w:val="28"/>
              </w:rPr>
              <w:t>S</w:t>
            </w:r>
          </w:p>
        </w:tc>
      </w:tr>
      <w:tr w:rsidR="00C3481B" w14:paraId="4E9F5DA5" w14:textId="77777777" w:rsidTr="00A9319F">
        <w:trPr>
          <w:trHeight w:val="880"/>
        </w:trPr>
        <w:tc>
          <w:tcPr>
            <w:tcW w:w="1350" w:type="dxa"/>
            <w:vMerge w:val="restart"/>
            <w:vAlign w:val="center"/>
          </w:tcPr>
          <w:p w14:paraId="38E3D780" w14:textId="77777777" w:rsidR="00F540F4" w:rsidRDefault="00C3481B" w:rsidP="00FE6020">
            <w:pPr>
              <w:pStyle w:val="TableParagraph"/>
              <w:spacing w:before="43"/>
              <w:jc w:val="center"/>
              <w:rPr>
                <w:color w:val="00C2F3"/>
                <w:spacing w:val="-5"/>
                <w:position w:val="-9"/>
                <w:sz w:val="28"/>
              </w:rPr>
            </w:pPr>
            <w:r>
              <w:rPr>
                <w:color w:val="00C2F3"/>
                <w:spacing w:val="-5"/>
                <w:position w:val="-9"/>
                <w:sz w:val="28"/>
              </w:rPr>
              <w:t>N1</w:t>
            </w:r>
          </w:p>
          <w:p w14:paraId="02423BA6" w14:textId="77777777" w:rsidR="00F540F4" w:rsidRDefault="00F540F4" w:rsidP="00FE6020">
            <w:pPr>
              <w:pStyle w:val="TableParagraph"/>
              <w:spacing w:before="43"/>
              <w:jc w:val="center"/>
              <w:rPr>
                <w:color w:val="00C2F3"/>
                <w:spacing w:val="-5"/>
                <w:position w:val="-9"/>
                <w:sz w:val="28"/>
              </w:rPr>
            </w:pPr>
            <w:r>
              <w:rPr>
                <w:color w:val="00C2F3"/>
                <w:spacing w:val="-5"/>
                <w:position w:val="-9"/>
                <w:sz w:val="28"/>
              </w:rPr>
              <w:t>module group</w:t>
            </w:r>
          </w:p>
          <w:p w14:paraId="17A660B6" w14:textId="5EBCFB5E" w:rsidR="00C3481B" w:rsidRDefault="009C358A" w:rsidP="00FE6020">
            <w:pPr>
              <w:pStyle w:val="TableParagraph"/>
              <w:spacing w:before="43"/>
              <w:jc w:val="center"/>
              <w:rPr>
                <w:color w:val="00C2F3"/>
                <w:spacing w:val="-5"/>
                <w:position w:val="-9"/>
                <w:sz w:val="28"/>
              </w:rPr>
            </w:pPr>
            <w:r>
              <w:rPr>
                <w:color w:val="00C2F3"/>
                <w:spacing w:val="-5"/>
                <w:position w:val="-9"/>
                <w:sz w:val="28"/>
              </w:rPr>
              <w:t>“</w:t>
            </w:r>
            <w:r w:rsidRPr="009C358A">
              <w:rPr>
                <w:color w:val="00C2F3"/>
                <w:spacing w:val="-5"/>
                <w:position w:val="-9"/>
                <w:sz w:val="28"/>
              </w:rPr>
              <w:t>Business, Entrepreneurship, and Communication</w:t>
            </w:r>
            <w:r>
              <w:rPr>
                <w:color w:val="00C2F3"/>
                <w:spacing w:val="-5"/>
                <w:position w:val="-9"/>
                <w:sz w:val="28"/>
              </w:rPr>
              <w:t>”</w:t>
            </w:r>
            <w:r w:rsidR="00C3481B">
              <w:rPr>
                <w:color w:val="00C2F3"/>
                <w:spacing w:val="-5"/>
                <w:position w:val="-9"/>
                <w:sz w:val="28"/>
              </w:rPr>
              <w:t xml:space="preserve"> </w:t>
            </w:r>
          </w:p>
          <w:p w14:paraId="0BCA4F8B" w14:textId="64D8D58B" w:rsidR="00C3481B" w:rsidRPr="00C3481B" w:rsidRDefault="00C3481B" w:rsidP="00FE6020">
            <w:pPr>
              <w:pStyle w:val="TableParagraph"/>
              <w:spacing w:before="43"/>
              <w:jc w:val="center"/>
              <w:rPr>
                <w:sz w:val="24"/>
                <w:szCs w:val="24"/>
              </w:rPr>
            </w:pPr>
            <w:r w:rsidRPr="00C3481B">
              <w:rPr>
                <w:color w:val="00C2F3"/>
                <w:spacing w:val="-5"/>
                <w:position w:val="-9"/>
                <w:sz w:val="24"/>
                <w:szCs w:val="24"/>
              </w:rPr>
              <w:t>30 ECTS</w:t>
            </w:r>
          </w:p>
        </w:tc>
        <w:tc>
          <w:tcPr>
            <w:tcW w:w="9090" w:type="dxa"/>
          </w:tcPr>
          <w:p w14:paraId="6B5A3BA5" w14:textId="5F5A70BA" w:rsidR="00C3481B" w:rsidRPr="00DE71DC" w:rsidRDefault="00331F90" w:rsidP="009747FA">
            <w:pPr>
              <w:pStyle w:val="TableParagraph"/>
              <w:spacing w:line="292" w:lineRule="exact"/>
              <w:ind w:left="143"/>
              <w:rPr>
                <w:b/>
                <w:color w:val="2E5395"/>
                <w:sz w:val="24"/>
              </w:rPr>
            </w:pPr>
            <w:r w:rsidRPr="00331F90">
              <w:rPr>
                <w:b/>
                <w:color w:val="2E5395"/>
                <w:sz w:val="24"/>
              </w:rPr>
              <w:t xml:space="preserve">Entrepreneurial </w:t>
            </w:r>
            <w:proofErr w:type="spellStart"/>
            <w:r w:rsidRPr="00331F90">
              <w:rPr>
                <w:b/>
                <w:color w:val="2E5395"/>
                <w:sz w:val="24"/>
              </w:rPr>
              <w:t>Behaviour</w:t>
            </w:r>
            <w:proofErr w:type="spellEnd"/>
            <w:r w:rsidRPr="00331F90">
              <w:rPr>
                <w:b/>
                <w:color w:val="2E5395"/>
                <w:sz w:val="24"/>
              </w:rPr>
              <w:t xml:space="preserve"> and Characteristics </w:t>
            </w:r>
            <w:r w:rsidR="00C3481B" w:rsidRPr="00DE71DC">
              <w:rPr>
                <w:b/>
                <w:color w:val="2E5395"/>
                <w:sz w:val="24"/>
              </w:rPr>
              <w:t>(10 ECTS)</w:t>
            </w:r>
            <w:r w:rsidR="00C3481B">
              <w:rPr>
                <w:b/>
                <w:color w:val="2E5395"/>
                <w:sz w:val="24"/>
              </w:rPr>
              <w:t>:</w:t>
            </w:r>
            <w:r w:rsidR="00C3481B" w:rsidRPr="00DE71DC">
              <w:rPr>
                <w:b/>
                <w:color w:val="2E5395"/>
                <w:sz w:val="24"/>
              </w:rPr>
              <w:t xml:space="preserve"> </w:t>
            </w:r>
          </w:p>
          <w:p w14:paraId="7FAF12F6" w14:textId="078B5247" w:rsidR="00C3481B" w:rsidRPr="00EA5832" w:rsidRDefault="00C3481B" w:rsidP="009747FA">
            <w:pPr>
              <w:pStyle w:val="TableParagraph"/>
              <w:spacing w:line="292" w:lineRule="exact"/>
              <w:ind w:left="143"/>
              <w:rPr>
                <w:i/>
                <w:color w:val="2E5395"/>
                <w:sz w:val="24"/>
              </w:rPr>
            </w:pPr>
            <w:r w:rsidRPr="00EA5832">
              <w:rPr>
                <w:i/>
                <w:color w:val="2E5395"/>
                <w:sz w:val="24"/>
              </w:rPr>
              <w:t>-</w:t>
            </w:r>
            <w:r w:rsidR="00331F90">
              <w:t xml:space="preserve"> </w:t>
            </w:r>
            <w:r w:rsidR="00331F90" w:rsidRPr="00331F90">
              <w:rPr>
                <w:i/>
                <w:color w:val="2E5395"/>
                <w:sz w:val="24"/>
              </w:rPr>
              <w:t xml:space="preserve">Entrepreneurship </w:t>
            </w:r>
            <w:r w:rsidRPr="00EA5832">
              <w:rPr>
                <w:i/>
                <w:color w:val="2E5395"/>
                <w:sz w:val="24"/>
              </w:rPr>
              <w:t>(</w:t>
            </w:r>
            <w:r w:rsidR="00331F90">
              <w:rPr>
                <w:i/>
                <w:color w:val="2E5395"/>
                <w:sz w:val="24"/>
              </w:rPr>
              <w:t>4</w:t>
            </w:r>
            <w:r w:rsidRPr="00EA5832">
              <w:rPr>
                <w:i/>
                <w:color w:val="2E5395"/>
                <w:sz w:val="24"/>
              </w:rPr>
              <w:t xml:space="preserve"> ECTS)</w:t>
            </w:r>
          </w:p>
          <w:p w14:paraId="7A776877" w14:textId="275CC58D" w:rsidR="00C3481B" w:rsidRDefault="00C3481B" w:rsidP="009747FA">
            <w:pPr>
              <w:pStyle w:val="TableParagraph"/>
              <w:spacing w:line="292" w:lineRule="exact"/>
              <w:ind w:left="143"/>
              <w:rPr>
                <w:i/>
                <w:color w:val="2E5395"/>
                <w:sz w:val="24"/>
              </w:rPr>
            </w:pPr>
            <w:r w:rsidRPr="00EA5832">
              <w:rPr>
                <w:i/>
                <w:color w:val="2E5395"/>
                <w:sz w:val="24"/>
              </w:rPr>
              <w:t>-</w:t>
            </w:r>
            <w:r w:rsidR="00331F90">
              <w:t xml:space="preserve"> </w:t>
            </w:r>
            <w:r w:rsidR="00331F90" w:rsidRPr="00331F90">
              <w:rPr>
                <w:i/>
                <w:color w:val="2E5395"/>
                <w:sz w:val="24"/>
              </w:rPr>
              <w:t xml:space="preserve">Risk Management </w:t>
            </w:r>
            <w:r w:rsidRPr="00EA5832">
              <w:rPr>
                <w:i/>
                <w:color w:val="2E5395"/>
                <w:sz w:val="24"/>
              </w:rPr>
              <w:t>(</w:t>
            </w:r>
            <w:r w:rsidR="00331F90">
              <w:rPr>
                <w:i/>
                <w:color w:val="2E5395"/>
                <w:sz w:val="24"/>
              </w:rPr>
              <w:t>3</w:t>
            </w:r>
            <w:r w:rsidRPr="00EA5832">
              <w:rPr>
                <w:i/>
                <w:color w:val="2E5395"/>
                <w:sz w:val="24"/>
              </w:rPr>
              <w:t xml:space="preserve"> ECTS)</w:t>
            </w:r>
          </w:p>
          <w:p w14:paraId="6EE85199" w14:textId="5076E3BE" w:rsidR="00331F90" w:rsidRDefault="00331F90" w:rsidP="00331F90">
            <w:pPr>
              <w:pStyle w:val="TableParagraph"/>
              <w:spacing w:line="292" w:lineRule="exact"/>
              <w:ind w:left="143"/>
              <w:rPr>
                <w:i/>
                <w:color w:val="2E5395"/>
                <w:sz w:val="24"/>
              </w:rPr>
            </w:pPr>
            <w:r w:rsidRPr="00EA5832">
              <w:rPr>
                <w:i/>
                <w:color w:val="2E5395"/>
                <w:sz w:val="24"/>
              </w:rPr>
              <w:t>-</w:t>
            </w:r>
            <w:r>
              <w:t xml:space="preserve"> </w:t>
            </w:r>
            <w:r w:rsidRPr="00331F90">
              <w:rPr>
                <w:i/>
                <w:color w:val="2E5395"/>
                <w:sz w:val="24"/>
              </w:rPr>
              <w:t xml:space="preserve">Business Psychology </w:t>
            </w:r>
            <w:r w:rsidRPr="00EA5832">
              <w:rPr>
                <w:i/>
                <w:color w:val="2E5395"/>
                <w:sz w:val="24"/>
              </w:rPr>
              <w:t>(</w:t>
            </w:r>
            <w:r>
              <w:rPr>
                <w:i/>
                <w:color w:val="2E5395"/>
                <w:sz w:val="24"/>
              </w:rPr>
              <w:t>3</w:t>
            </w:r>
            <w:r w:rsidRPr="00EA5832">
              <w:rPr>
                <w:i/>
                <w:color w:val="2E5395"/>
                <w:sz w:val="24"/>
              </w:rPr>
              <w:t xml:space="preserve"> ECTS)</w:t>
            </w:r>
          </w:p>
          <w:p w14:paraId="2D137EA7" w14:textId="77777777" w:rsidR="00331F90" w:rsidRPr="00EA5832" w:rsidRDefault="00331F90" w:rsidP="009747FA">
            <w:pPr>
              <w:pStyle w:val="TableParagraph"/>
              <w:spacing w:line="292" w:lineRule="exact"/>
              <w:ind w:left="143"/>
              <w:rPr>
                <w:i/>
                <w:sz w:val="28"/>
              </w:rPr>
            </w:pPr>
          </w:p>
          <w:p w14:paraId="70497F23" w14:textId="058C7D8F" w:rsidR="007A3F8D" w:rsidRPr="00141885" w:rsidRDefault="00141885" w:rsidP="00141885">
            <w:pPr>
              <w:pStyle w:val="TableParagraph"/>
              <w:spacing w:line="292" w:lineRule="exact"/>
              <w:ind w:left="143" w:right="148"/>
              <w:jc w:val="both"/>
              <w:rPr>
                <w:color w:val="2E5395"/>
                <w:sz w:val="20"/>
                <w:szCs w:val="20"/>
                <w:highlight w:val="yellow"/>
              </w:rPr>
            </w:pPr>
            <w:r w:rsidRPr="00141885">
              <w:rPr>
                <w:color w:val="2E5395"/>
                <w:sz w:val="20"/>
                <w:szCs w:val="20"/>
              </w:rPr>
              <w:t xml:space="preserve">The aim of this </w:t>
            </w:r>
            <w:r>
              <w:rPr>
                <w:color w:val="2E5395"/>
                <w:sz w:val="20"/>
                <w:szCs w:val="20"/>
              </w:rPr>
              <w:t>module</w:t>
            </w:r>
            <w:r w:rsidRPr="00141885">
              <w:rPr>
                <w:color w:val="2E5395"/>
                <w:sz w:val="20"/>
                <w:szCs w:val="20"/>
              </w:rPr>
              <w:t xml:space="preserve"> is to develop skills to understand and cultivate entrepreneurial mindsets, behaviors, and personal characteristics, including opportunity recognition, creativity, resilience, risk management, leadership, and ethical decision-making, in order to effectively initiate and manage entrepreneurial ventures.</w:t>
            </w:r>
          </w:p>
        </w:tc>
      </w:tr>
      <w:tr w:rsidR="00C3481B" w14:paraId="32E66DE5" w14:textId="77777777" w:rsidTr="00A9319F">
        <w:trPr>
          <w:trHeight w:val="880"/>
        </w:trPr>
        <w:tc>
          <w:tcPr>
            <w:tcW w:w="1350" w:type="dxa"/>
            <w:vMerge/>
          </w:tcPr>
          <w:p w14:paraId="4890AD6F" w14:textId="77777777" w:rsidR="00C3481B" w:rsidRDefault="00C3481B" w:rsidP="009C37BB">
            <w:pPr>
              <w:pStyle w:val="TableParagraph"/>
              <w:spacing w:before="43"/>
              <w:jc w:val="center"/>
              <w:rPr>
                <w:color w:val="00C2F3"/>
                <w:spacing w:val="-5"/>
                <w:position w:val="-9"/>
                <w:sz w:val="28"/>
              </w:rPr>
            </w:pPr>
          </w:p>
        </w:tc>
        <w:tc>
          <w:tcPr>
            <w:tcW w:w="9090" w:type="dxa"/>
          </w:tcPr>
          <w:p w14:paraId="6C9A608F" w14:textId="7F5D2ABB" w:rsidR="00C3481B" w:rsidRPr="009C37BB" w:rsidRDefault="00331F90" w:rsidP="009C37BB">
            <w:pPr>
              <w:pStyle w:val="TableParagraph"/>
              <w:spacing w:line="292" w:lineRule="exact"/>
              <w:ind w:left="102"/>
              <w:rPr>
                <w:b/>
                <w:bCs/>
                <w:color w:val="2E5395"/>
                <w:sz w:val="24"/>
              </w:rPr>
            </w:pPr>
            <w:r w:rsidRPr="00331F90">
              <w:rPr>
                <w:b/>
                <w:bCs/>
                <w:color w:val="2E5395"/>
                <w:sz w:val="24"/>
              </w:rPr>
              <w:t>Sales and Market Mechanisms</w:t>
            </w:r>
            <w:r w:rsidR="00C3481B" w:rsidRPr="009C37BB">
              <w:rPr>
                <w:b/>
                <w:bCs/>
                <w:color w:val="2E5395"/>
                <w:sz w:val="24"/>
              </w:rPr>
              <w:t xml:space="preserve"> </w:t>
            </w:r>
            <w:r w:rsidR="00C3481B" w:rsidRPr="00FE6020">
              <w:rPr>
                <w:b/>
                <w:color w:val="2E5395"/>
                <w:sz w:val="24"/>
              </w:rPr>
              <w:t>(10 ECTS):</w:t>
            </w:r>
          </w:p>
          <w:p w14:paraId="797731C0" w14:textId="6A544FAA" w:rsidR="00C3481B" w:rsidRDefault="00C3481B" w:rsidP="009C37BB">
            <w:pPr>
              <w:pStyle w:val="TableParagraph"/>
              <w:spacing w:line="292" w:lineRule="exact"/>
              <w:ind w:left="102"/>
              <w:rPr>
                <w:bCs/>
                <w:i/>
                <w:color w:val="2E5395"/>
                <w:sz w:val="24"/>
              </w:rPr>
            </w:pPr>
            <w:r w:rsidRPr="009C37BB">
              <w:rPr>
                <w:bCs/>
                <w:i/>
                <w:color w:val="2E5395"/>
                <w:sz w:val="24"/>
              </w:rPr>
              <w:t>-</w:t>
            </w:r>
            <w:r w:rsidR="00331F90">
              <w:rPr>
                <w:bCs/>
                <w:i/>
                <w:color w:val="2E5395"/>
                <w:sz w:val="24"/>
              </w:rPr>
              <w:t xml:space="preserve"> </w:t>
            </w:r>
            <w:r w:rsidR="00331F90" w:rsidRPr="00331F90">
              <w:rPr>
                <w:bCs/>
                <w:i/>
                <w:color w:val="2E5395"/>
                <w:sz w:val="24"/>
              </w:rPr>
              <w:t>Marketing</w:t>
            </w:r>
            <w:r w:rsidRPr="009C37BB">
              <w:rPr>
                <w:bCs/>
                <w:i/>
                <w:color w:val="2E5395"/>
                <w:sz w:val="24"/>
              </w:rPr>
              <w:t xml:space="preserve"> </w:t>
            </w:r>
            <w:r>
              <w:rPr>
                <w:bCs/>
                <w:i/>
                <w:color w:val="2E5395"/>
                <w:sz w:val="24"/>
              </w:rPr>
              <w:t>(</w:t>
            </w:r>
            <w:r w:rsidR="00801A5A">
              <w:rPr>
                <w:bCs/>
                <w:i/>
                <w:color w:val="2E5395"/>
                <w:sz w:val="24"/>
              </w:rPr>
              <w:t>4</w:t>
            </w:r>
            <w:r>
              <w:t xml:space="preserve"> </w:t>
            </w:r>
            <w:r w:rsidRPr="00161C36">
              <w:rPr>
                <w:bCs/>
                <w:i/>
                <w:color w:val="2E5395"/>
                <w:sz w:val="24"/>
              </w:rPr>
              <w:t>ECTS</w:t>
            </w:r>
            <w:r>
              <w:rPr>
                <w:bCs/>
                <w:i/>
                <w:color w:val="2E5395"/>
                <w:sz w:val="24"/>
              </w:rPr>
              <w:t>)</w:t>
            </w:r>
          </w:p>
          <w:p w14:paraId="04A2AE1B" w14:textId="4EC787D8" w:rsidR="00C3481B" w:rsidRDefault="00C3481B" w:rsidP="00161C36">
            <w:pPr>
              <w:pStyle w:val="TableParagraph"/>
              <w:spacing w:line="292" w:lineRule="exact"/>
              <w:ind w:left="102"/>
              <w:rPr>
                <w:bCs/>
                <w:color w:val="2E5395"/>
                <w:sz w:val="24"/>
              </w:rPr>
            </w:pPr>
            <w:r w:rsidRPr="009C37BB">
              <w:rPr>
                <w:bCs/>
                <w:i/>
                <w:color w:val="2E5395"/>
                <w:sz w:val="24"/>
              </w:rPr>
              <w:t>-</w:t>
            </w:r>
            <w:r w:rsidR="00801A5A" w:rsidRPr="00801A5A">
              <w:rPr>
                <w:bCs/>
                <w:i/>
                <w:color w:val="2E5395"/>
                <w:sz w:val="24"/>
              </w:rPr>
              <w:t xml:space="preserve">Sales </w:t>
            </w:r>
            <w:r w:rsidRPr="00161C36">
              <w:rPr>
                <w:bCs/>
                <w:i/>
                <w:color w:val="2E5395"/>
                <w:sz w:val="24"/>
              </w:rPr>
              <w:t>(</w:t>
            </w:r>
            <w:r w:rsidR="00801A5A">
              <w:rPr>
                <w:bCs/>
                <w:i/>
                <w:color w:val="2E5395"/>
                <w:sz w:val="24"/>
              </w:rPr>
              <w:t>3</w:t>
            </w:r>
            <w:r>
              <w:t xml:space="preserve"> </w:t>
            </w:r>
            <w:r w:rsidRPr="00161C36">
              <w:rPr>
                <w:bCs/>
                <w:i/>
                <w:color w:val="2E5395"/>
                <w:sz w:val="24"/>
              </w:rPr>
              <w:t>ECTS)</w:t>
            </w:r>
          </w:p>
          <w:p w14:paraId="6CBC90DA" w14:textId="6E731C48" w:rsidR="00C3481B" w:rsidRPr="009C37BB" w:rsidRDefault="00C3481B" w:rsidP="009C37BB">
            <w:pPr>
              <w:pStyle w:val="TableParagraph"/>
              <w:spacing w:line="292" w:lineRule="exact"/>
              <w:ind w:left="102"/>
              <w:rPr>
                <w:bCs/>
                <w:i/>
                <w:color w:val="2E5395"/>
                <w:sz w:val="24"/>
              </w:rPr>
            </w:pPr>
            <w:r w:rsidRPr="009C37BB">
              <w:rPr>
                <w:bCs/>
                <w:i/>
                <w:color w:val="2E5395"/>
                <w:sz w:val="24"/>
              </w:rPr>
              <w:t>-</w:t>
            </w:r>
            <w:r w:rsidR="00801A5A" w:rsidRPr="00801A5A">
              <w:rPr>
                <w:bCs/>
                <w:i/>
                <w:color w:val="2E5395"/>
                <w:sz w:val="24"/>
              </w:rPr>
              <w:t xml:space="preserve">Consumer </w:t>
            </w:r>
            <w:proofErr w:type="spellStart"/>
            <w:r w:rsidR="00801A5A" w:rsidRPr="00801A5A">
              <w:rPr>
                <w:bCs/>
                <w:i/>
                <w:color w:val="2E5395"/>
                <w:sz w:val="24"/>
              </w:rPr>
              <w:t>Behaviour</w:t>
            </w:r>
            <w:proofErr w:type="spellEnd"/>
            <w:r w:rsidR="00801A5A" w:rsidRPr="00801A5A">
              <w:rPr>
                <w:bCs/>
                <w:i/>
                <w:color w:val="2E5395"/>
                <w:sz w:val="24"/>
              </w:rPr>
              <w:t xml:space="preserve"> </w:t>
            </w:r>
            <w:r>
              <w:rPr>
                <w:bCs/>
                <w:i/>
                <w:color w:val="2E5395"/>
                <w:sz w:val="24"/>
              </w:rPr>
              <w:t>(3</w:t>
            </w:r>
            <w:r>
              <w:t xml:space="preserve"> </w:t>
            </w:r>
            <w:r w:rsidRPr="00161C36">
              <w:rPr>
                <w:bCs/>
                <w:i/>
                <w:color w:val="2E5395"/>
                <w:sz w:val="24"/>
              </w:rPr>
              <w:t>ECTS</w:t>
            </w:r>
            <w:r>
              <w:rPr>
                <w:bCs/>
                <w:i/>
                <w:color w:val="2E5395"/>
                <w:sz w:val="24"/>
              </w:rPr>
              <w:t>)</w:t>
            </w:r>
          </w:p>
          <w:p w14:paraId="0214095E" w14:textId="77777777" w:rsidR="00141885" w:rsidRDefault="00141885" w:rsidP="00141885">
            <w:pPr>
              <w:pStyle w:val="TableParagraph"/>
              <w:spacing w:line="292" w:lineRule="exact"/>
              <w:ind w:left="102" w:right="148"/>
              <w:jc w:val="both"/>
              <w:rPr>
                <w:color w:val="2E5395"/>
                <w:sz w:val="20"/>
                <w:szCs w:val="20"/>
              </w:rPr>
            </w:pPr>
          </w:p>
          <w:p w14:paraId="715A5E74" w14:textId="7142D5C6" w:rsidR="005C1B7D" w:rsidRPr="009C37BB" w:rsidRDefault="00141885" w:rsidP="00141885">
            <w:pPr>
              <w:pStyle w:val="TableParagraph"/>
              <w:spacing w:line="292" w:lineRule="exact"/>
              <w:ind w:left="102" w:right="148"/>
              <w:jc w:val="both"/>
              <w:rPr>
                <w:b/>
                <w:color w:val="2E5395"/>
                <w:sz w:val="24"/>
                <w:highlight w:val="yellow"/>
              </w:rPr>
            </w:pPr>
            <w:r w:rsidRPr="00141885">
              <w:rPr>
                <w:color w:val="2E5395"/>
                <w:sz w:val="20"/>
                <w:szCs w:val="20"/>
              </w:rPr>
              <w:t xml:space="preserve">The aim of this </w:t>
            </w:r>
            <w:r>
              <w:rPr>
                <w:color w:val="2E5395"/>
                <w:sz w:val="20"/>
                <w:szCs w:val="20"/>
              </w:rPr>
              <w:t>module</w:t>
            </w:r>
            <w:r w:rsidRPr="00141885">
              <w:rPr>
                <w:color w:val="2E5395"/>
                <w:sz w:val="20"/>
                <w:szCs w:val="20"/>
              </w:rPr>
              <w:t xml:space="preserve"> is to develop skills to understand and apply core sales principles and market mechanisms, analyze customer behavior and market dynamics, design effective pricing and distribution strategies, and make data-driven decisions to optimize sales performance and competitive positioning.</w:t>
            </w:r>
          </w:p>
        </w:tc>
      </w:tr>
      <w:tr w:rsidR="00C3481B" w14:paraId="405203F2" w14:textId="77777777" w:rsidTr="00A9319F">
        <w:trPr>
          <w:trHeight w:val="880"/>
        </w:trPr>
        <w:tc>
          <w:tcPr>
            <w:tcW w:w="1350" w:type="dxa"/>
            <w:vMerge/>
          </w:tcPr>
          <w:p w14:paraId="016653D9" w14:textId="77777777" w:rsidR="00C3481B" w:rsidRDefault="00C3481B" w:rsidP="009C37BB">
            <w:pPr>
              <w:pStyle w:val="TableParagraph"/>
              <w:spacing w:before="43"/>
              <w:jc w:val="center"/>
              <w:rPr>
                <w:color w:val="00C2F3"/>
                <w:spacing w:val="-5"/>
                <w:position w:val="-9"/>
                <w:sz w:val="28"/>
              </w:rPr>
            </w:pPr>
          </w:p>
        </w:tc>
        <w:tc>
          <w:tcPr>
            <w:tcW w:w="9090" w:type="dxa"/>
          </w:tcPr>
          <w:p w14:paraId="67CCF92F" w14:textId="2A86F451" w:rsidR="00C3481B" w:rsidRPr="00FE6020" w:rsidRDefault="00801A5A" w:rsidP="009C37BB">
            <w:pPr>
              <w:pStyle w:val="TableParagraph"/>
              <w:ind w:left="102"/>
              <w:rPr>
                <w:b/>
                <w:color w:val="2E5395"/>
                <w:sz w:val="24"/>
              </w:rPr>
            </w:pPr>
            <w:r w:rsidRPr="00801A5A">
              <w:rPr>
                <w:b/>
                <w:color w:val="2E5395"/>
                <w:sz w:val="24"/>
              </w:rPr>
              <w:t xml:space="preserve">Communication </w:t>
            </w:r>
            <w:r w:rsidR="00C3481B" w:rsidRPr="00FE6020">
              <w:rPr>
                <w:b/>
                <w:color w:val="2E5395"/>
                <w:sz w:val="24"/>
              </w:rPr>
              <w:t>(10 ECTS):</w:t>
            </w:r>
          </w:p>
          <w:p w14:paraId="3D8063A8" w14:textId="5B32DE40" w:rsidR="00C3481B" w:rsidRPr="00EA5832" w:rsidRDefault="00C3481B" w:rsidP="009C37BB">
            <w:pPr>
              <w:pStyle w:val="TableParagraph"/>
              <w:ind w:left="102"/>
              <w:rPr>
                <w:i/>
                <w:color w:val="2E5395"/>
                <w:sz w:val="24"/>
              </w:rPr>
            </w:pPr>
            <w:r w:rsidRPr="00EA5832">
              <w:rPr>
                <w:i/>
                <w:color w:val="2E5395"/>
                <w:sz w:val="24"/>
              </w:rPr>
              <w:t xml:space="preserve">-Organizational </w:t>
            </w:r>
            <w:r w:rsidR="00801A5A" w:rsidRPr="00801A5A">
              <w:rPr>
                <w:i/>
                <w:color w:val="2E5395"/>
                <w:sz w:val="24"/>
              </w:rPr>
              <w:t>Communication</w:t>
            </w:r>
            <w:r w:rsidRPr="00EA5832">
              <w:rPr>
                <w:i/>
                <w:color w:val="2E5395"/>
                <w:sz w:val="24"/>
              </w:rPr>
              <w:t xml:space="preserve"> (</w:t>
            </w:r>
            <w:r w:rsidR="00801A5A">
              <w:rPr>
                <w:i/>
                <w:color w:val="2E5395"/>
                <w:sz w:val="24"/>
              </w:rPr>
              <w:t>4</w:t>
            </w:r>
            <w:r w:rsidRPr="00EA5832">
              <w:rPr>
                <w:i/>
                <w:color w:val="2E5395"/>
                <w:sz w:val="24"/>
              </w:rPr>
              <w:t xml:space="preserve"> ECTS)</w:t>
            </w:r>
          </w:p>
          <w:p w14:paraId="017BE6DF" w14:textId="58A9B256" w:rsidR="00C3481B" w:rsidRPr="00EA5832" w:rsidRDefault="00C3481B" w:rsidP="009C37BB">
            <w:pPr>
              <w:pStyle w:val="TableParagraph"/>
              <w:ind w:left="102"/>
              <w:rPr>
                <w:i/>
                <w:color w:val="2E5395"/>
                <w:sz w:val="24"/>
              </w:rPr>
            </w:pPr>
            <w:r w:rsidRPr="00EA5832">
              <w:rPr>
                <w:i/>
                <w:color w:val="2E5395"/>
                <w:sz w:val="24"/>
              </w:rPr>
              <w:t>-</w:t>
            </w:r>
            <w:r w:rsidR="00801A5A" w:rsidRPr="00801A5A">
              <w:rPr>
                <w:i/>
                <w:color w:val="2E5395"/>
                <w:sz w:val="24"/>
              </w:rPr>
              <w:t xml:space="preserve">Public Speaking </w:t>
            </w:r>
            <w:r w:rsidRPr="00EA5832">
              <w:rPr>
                <w:i/>
                <w:color w:val="2E5395"/>
                <w:sz w:val="24"/>
              </w:rPr>
              <w:t>(</w:t>
            </w:r>
            <w:r w:rsidR="00801A5A">
              <w:rPr>
                <w:i/>
                <w:color w:val="2E5395"/>
                <w:sz w:val="24"/>
              </w:rPr>
              <w:t>2</w:t>
            </w:r>
            <w:r w:rsidRPr="00EA5832">
              <w:rPr>
                <w:i/>
                <w:color w:val="2E5395"/>
                <w:sz w:val="24"/>
              </w:rPr>
              <w:t xml:space="preserve"> ECTS)</w:t>
            </w:r>
          </w:p>
          <w:p w14:paraId="0954AD64" w14:textId="2F8DDFAD" w:rsidR="00C3481B" w:rsidRPr="00EA5832" w:rsidRDefault="00C3481B" w:rsidP="009C37BB">
            <w:pPr>
              <w:pStyle w:val="TableParagraph"/>
              <w:ind w:left="102"/>
              <w:rPr>
                <w:i/>
                <w:color w:val="2E5395"/>
                <w:sz w:val="24"/>
              </w:rPr>
            </w:pPr>
            <w:r w:rsidRPr="00EA5832">
              <w:rPr>
                <w:i/>
                <w:color w:val="2E5395"/>
                <w:sz w:val="24"/>
              </w:rPr>
              <w:t>-</w:t>
            </w:r>
            <w:r w:rsidR="00801A5A" w:rsidRPr="00801A5A">
              <w:rPr>
                <w:i/>
                <w:color w:val="2E5395"/>
                <w:sz w:val="24"/>
              </w:rPr>
              <w:t>Intercultural Communication</w:t>
            </w:r>
            <w:r w:rsidRPr="00EA5832">
              <w:rPr>
                <w:i/>
                <w:color w:val="2E5395"/>
                <w:sz w:val="24"/>
              </w:rPr>
              <w:t xml:space="preserve"> (</w:t>
            </w:r>
            <w:r w:rsidR="00801A5A">
              <w:rPr>
                <w:i/>
                <w:color w:val="2E5395"/>
                <w:sz w:val="24"/>
              </w:rPr>
              <w:t>4</w:t>
            </w:r>
            <w:r w:rsidRPr="00EA5832">
              <w:rPr>
                <w:i/>
                <w:color w:val="2E5395"/>
                <w:sz w:val="24"/>
              </w:rPr>
              <w:t xml:space="preserve"> ECTS)</w:t>
            </w:r>
          </w:p>
          <w:p w14:paraId="108C8789" w14:textId="77777777" w:rsidR="00C3481B" w:rsidRDefault="00C3481B" w:rsidP="009C37BB">
            <w:pPr>
              <w:pStyle w:val="TableParagraph"/>
              <w:spacing w:line="273" w:lineRule="exact"/>
              <w:ind w:left="102"/>
              <w:jc w:val="both"/>
              <w:rPr>
                <w:color w:val="2E5395"/>
                <w:sz w:val="20"/>
                <w:szCs w:val="20"/>
              </w:rPr>
            </w:pPr>
          </w:p>
          <w:p w14:paraId="4DAB5112" w14:textId="453C939D" w:rsidR="005C1B7D" w:rsidRPr="00DE71DC" w:rsidRDefault="00141885" w:rsidP="00141885">
            <w:pPr>
              <w:pStyle w:val="TableParagraph"/>
              <w:spacing w:line="292" w:lineRule="exact"/>
              <w:ind w:left="102" w:right="148"/>
              <w:jc w:val="both"/>
              <w:rPr>
                <w:b/>
                <w:color w:val="2E5395"/>
                <w:sz w:val="24"/>
              </w:rPr>
            </w:pPr>
            <w:r w:rsidRPr="00141885">
              <w:rPr>
                <w:color w:val="2E5395"/>
                <w:sz w:val="20"/>
                <w:szCs w:val="20"/>
              </w:rPr>
              <w:t>The aim of this subject is to develop skills in effective oral, written, and interpersonal communication, including active listening, persuasive messaging, presentation techniques, cross-cultural communication, and professional interaction, to support collaboration, leadership, and successful engagement in academic and business environments.</w:t>
            </w:r>
          </w:p>
        </w:tc>
      </w:tr>
      <w:tr w:rsidR="00C3481B" w14:paraId="493B7EFF" w14:textId="77777777" w:rsidTr="00A9319F">
        <w:trPr>
          <w:trHeight w:val="880"/>
        </w:trPr>
        <w:tc>
          <w:tcPr>
            <w:tcW w:w="1350" w:type="dxa"/>
            <w:vMerge w:val="restart"/>
            <w:vAlign w:val="center"/>
          </w:tcPr>
          <w:p w14:paraId="5C71AF84" w14:textId="1990C663" w:rsidR="00C3481B" w:rsidRDefault="00C3481B" w:rsidP="009C37BB">
            <w:pPr>
              <w:pStyle w:val="TableParagraph"/>
              <w:spacing w:before="43"/>
              <w:jc w:val="center"/>
              <w:rPr>
                <w:color w:val="00C2F3"/>
                <w:spacing w:val="-5"/>
                <w:position w:val="-9"/>
                <w:sz w:val="28"/>
              </w:rPr>
            </w:pPr>
            <w:r>
              <w:rPr>
                <w:color w:val="00C2F3"/>
                <w:spacing w:val="-5"/>
                <w:position w:val="-9"/>
                <w:sz w:val="28"/>
              </w:rPr>
              <w:t>N2</w:t>
            </w:r>
          </w:p>
          <w:p w14:paraId="397639EA" w14:textId="78C28CA1" w:rsidR="00F540F4" w:rsidRDefault="00F540F4" w:rsidP="00F540F4">
            <w:pPr>
              <w:pStyle w:val="TableParagraph"/>
              <w:spacing w:before="43"/>
              <w:jc w:val="center"/>
              <w:rPr>
                <w:color w:val="00C2F3"/>
                <w:spacing w:val="-5"/>
                <w:position w:val="-9"/>
                <w:sz w:val="28"/>
              </w:rPr>
            </w:pPr>
            <w:r>
              <w:rPr>
                <w:color w:val="00C2F3"/>
                <w:spacing w:val="-5"/>
                <w:position w:val="-9"/>
                <w:sz w:val="28"/>
              </w:rPr>
              <w:t xml:space="preserve">module group </w:t>
            </w:r>
            <w:r w:rsidR="009C358A">
              <w:rPr>
                <w:color w:val="00C2F3"/>
                <w:spacing w:val="-5"/>
                <w:position w:val="-9"/>
                <w:sz w:val="28"/>
              </w:rPr>
              <w:t>“</w:t>
            </w:r>
            <w:r w:rsidR="009C358A" w:rsidRPr="009C358A">
              <w:rPr>
                <w:color w:val="00C2F3"/>
                <w:spacing w:val="-5"/>
                <w:position w:val="-9"/>
                <w:sz w:val="28"/>
              </w:rPr>
              <w:t>Innovation and International Business Management</w:t>
            </w:r>
            <w:r w:rsidR="009C358A">
              <w:rPr>
                <w:color w:val="00C2F3"/>
                <w:spacing w:val="-5"/>
                <w:position w:val="-9"/>
                <w:sz w:val="28"/>
              </w:rPr>
              <w:t>”</w:t>
            </w:r>
          </w:p>
          <w:p w14:paraId="6217787D" w14:textId="77777777" w:rsidR="00F540F4" w:rsidRDefault="00F540F4" w:rsidP="00F540F4">
            <w:pPr>
              <w:pStyle w:val="TableParagraph"/>
              <w:spacing w:before="43"/>
              <w:rPr>
                <w:color w:val="00C2F3"/>
                <w:spacing w:val="-5"/>
                <w:position w:val="-9"/>
                <w:sz w:val="28"/>
              </w:rPr>
            </w:pPr>
          </w:p>
          <w:p w14:paraId="34D88554" w14:textId="10673DB6" w:rsidR="00C3481B" w:rsidRDefault="00C3481B" w:rsidP="009C37BB">
            <w:pPr>
              <w:pStyle w:val="TableParagraph"/>
              <w:spacing w:before="43"/>
              <w:jc w:val="center"/>
              <w:rPr>
                <w:color w:val="00C2F3"/>
                <w:spacing w:val="-5"/>
                <w:position w:val="-9"/>
                <w:sz w:val="28"/>
              </w:rPr>
            </w:pPr>
            <w:r w:rsidRPr="00C3481B">
              <w:rPr>
                <w:color w:val="00C2F3"/>
                <w:spacing w:val="-5"/>
                <w:position w:val="-9"/>
                <w:sz w:val="24"/>
                <w:szCs w:val="24"/>
              </w:rPr>
              <w:t>30 ECTS</w:t>
            </w:r>
          </w:p>
        </w:tc>
        <w:tc>
          <w:tcPr>
            <w:tcW w:w="9090" w:type="dxa"/>
          </w:tcPr>
          <w:p w14:paraId="63B44B23" w14:textId="77777777" w:rsidR="00C3481B" w:rsidRPr="00FE6020" w:rsidRDefault="00C3481B" w:rsidP="009C37BB">
            <w:pPr>
              <w:pStyle w:val="TableParagraph"/>
              <w:ind w:left="102"/>
              <w:rPr>
                <w:b/>
                <w:color w:val="2E5395"/>
                <w:sz w:val="24"/>
              </w:rPr>
            </w:pPr>
            <w:r w:rsidRPr="00FE6020">
              <w:rPr>
                <w:b/>
                <w:color w:val="2E5395"/>
                <w:sz w:val="24"/>
              </w:rPr>
              <w:t>Innovations and New Product Development (10 ECTS):</w:t>
            </w:r>
          </w:p>
          <w:p w14:paraId="16B356E2" w14:textId="77777777" w:rsidR="00C3481B" w:rsidRPr="00EA5832" w:rsidRDefault="00C3481B" w:rsidP="009C37BB">
            <w:pPr>
              <w:pStyle w:val="TableParagraph"/>
              <w:ind w:left="102"/>
              <w:rPr>
                <w:i/>
                <w:color w:val="2E5395"/>
                <w:sz w:val="24"/>
              </w:rPr>
            </w:pPr>
            <w:r w:rsidRPr="00EA5832">
              <w:rPr>
                <w:i/>
                <w:color w:val="2E5395"/>
                <w:sz w:val="24"/>
              </w:rPr>
              <w:t>-Innovations (5 ECTS)</w:t>
            </w:r>
          </w:p>
          <w:p w14:paraId="7918D56B" w14:textId="77777777" w:rsidR="00C3481B" w:rsidRPr="00EA5832" w:rsidRDefault="00C3481B" w:rsidP="009C37BB">
            <w:pPr>
              <w:pStyle w:val="TableParagraph"/>
              <w:ind w:left="102"/>
              <w:rPr>
                <w:i/>
                <w:color w:val="2E5395"/>
                <w:sz w:val="24"/>
              </w:rPr>
            </w:pPr>
            <w:r w:rsidRPr="00EA5832">
              <w:rPr>
                <w:i/>
                <w:color w:val="2E5395"/>
                <w:sz w:val="24"/>
              </w:rPr>
              <w:t>-Project Management (5 ECTS)</w:t>
            </w:r>
          </w:p>
          <w:p w14:paraId="48C0685A" w14:textId="77777777" w:rsidR="00C3481B" w:rsidRPr="00000BE2" w:rsidRDefault="00C3481B" w:rsidP="009C37BB">
            <w:pPr>
              <w:pStyle w:val="TableParagraph"/>
              <w:ind w:left="102"/>
              <w:rPr>
                <w:color w:val="2E5395"/>
                <w:sz w:val="20"/>
                <w:szCs w:val="20"/>
              </w:rPr>
            </w:pPr>
          </w:p>
          <w:p w14:paraId="717FA721" w14:textId="78A475FA" w:rsidR="00C3481B" w:rsidRPr="00DE71DC" w:rsidRDefault="00C3481B" w:rsidP="00000BE2">
            <w:pPr>
              <w:pStyle w:val="TableParagraph"/>
              <w:spacing w:line="292" w:lineRule="exact"/>
              <w:ind w:left="102"/>
              <w:rPr>
                <w:b/>
                <w:color w:val="2E5395"/>
                <w:sz w:val="24"/>
              </w:rPr>
            </w:pPr>
            <w:r w:rsidRPr="00FE6020">
              <w:rPr>
                <w:color w:val="2E5395"/>
                <w:sz w:val="20"/>
                <w:szCs w:val="20"/>
              </w:rPr>
              <w:t>The aim of this module is to develop innovation management and project management skills.</w:t>
            </w:r>
            <w:r w:rsidRPr="00FE6020">
              <w:rPr>
                <w:rStyle w:val="eop"/>
                <w:color w:val="000000"/>
                <w:sz w:val="20"/>
                <w:szCs w:val="20"/>
                <w:shd w:val="clear" w:color="auto" w:fill="FFFFFF"/>
              </w:rPr>
              <w:t> </w:t>
            </w:r>
          </w:p>
        </w:tc>
      </w:tr>
      <w:tr w:rsidR="00C3481B" w14:paraId="5325A2AD" w14:textId="77777777" w:rsidTr="00A9319F">
        <w:trPr>
          <w:trHeight w:val="880"/>
        </w:trPr>
        <w:tc>
          <w:tcPr>
            <w:tcW w:w="1350" w:type="dxa"/>
            <w:vMerge/>
          </w:tcPr>
          <w:p w14:paraId="1A5A6379" w14:textId="77777777" w:rsidR="00C3481B" w:rsidRDefault="00C3481B" w:rsidP="009C37BB">
            <w:pPr>
              <w:pStyle w:val="TableParagraph"/>
              <w:spacing w:before="43"/>
              <w:jc w:val="center"/>
              <w:rPr>
                <w:color w:val="00C2F3"/>
                <w:spacing w:val="-5"/>
                <w:position w:val="-9"/>
                <w:sz w:val="28"/>
              </w:rPr>
            </w:pPr>
          </w:p>
        </w:tc>
        <w:tc>
          <w:tcPr>
            <w:tcW w:w="9090" w:type="dxa"/>
          </w:tcPr>
          <w:p w14:paraId="0C738406" w14:textId="6CA77606" w:rsidR="00C3481B" w:rsidRDefault="00801A5A" w:rsidP="009C37BB">
            <w:pPr>
              <w:pStyle w:val="TableParagraph"/>
              <w:spacing w:line="292" w:lineRule="exact"/>
              <w:ind w:left="102"/>
              <w:rPr>
                <w:b/>
                <w:color w:val="2E5395"/>
                <w:sz w:val="24"/>
              </w:rPr>
            </w:pPr>
            <w:proofErr w:type="spellStart"/>
            <w:r w:rsidRPr="009C37BB">
              <w:rPr>
                <w:b/>
                <w:color w:val="2E5395"/>
                <w:sz w:val="24"/>
              </w:rPr>
              <w:t>Organi</w:t>
            </w:r>
            <w:r>
              <w:rPr>
                <w:b/>
                <w:color w:val="2E5395"/>
                <w:sz w:val="24"/>
              </w:rPr>
              <w:t>sing</w:t>
            </w:r>
            <w:proofErr w:type="spellEnd"/>
            <w:r w:rsidRPr="009C37BB">
              <w:rPr>
                <w:b/>
                <w:color w:val="2E5395"/>
                <w:sz w:val="24"/>
              </w:rPr>
              <w:t xml:space="preserve"> </w:t>
            </w:r>
            <w:r w:rsidR="00C3481B" w:rsidRPr="009C37BB">
              <w:rPr>
                <w:b/>
                <w:color w:val="2E5395"/>
                <w:sz w:val="24"/>
              </w:rPr>
              <w:t xml:space="preserve">International Business </w:t>
            </w:r>
            <w:r w:rsidR="00C3481B" w:rsidRPr="00FE6020">
              <w:rPr>
                <w:b/>
                <w:color w:val="2E5395"/>
                <w:sz w:val="24"/>
              </w:rPr>
              <w:t>(10 ECTS):</w:t>
            </w:r>
          </w:p>
          <w:p w14:paraId="07ECF7E8" w14:textId="70985F94" w:rsidR="00C3481B" w:rsidRPr="009C37BB" w:rsidRDefault="00C3481B" w:rsidP="009C37BB">
            <w:pPr>
              <w:pStyle w:val="TableParagraph"/>
              <w:spacing w:line="292" w:lineRule="exact"/>
              <w:ind w:left="102"/>
              <w:rPr>
                <w:b/>
                <w:i/>
                <w:color w:val="2E5395"/>
                <w:sz w:val="24"/>
              </w:rPr>
            </w:pPr>
            <w:r w:rsidRPr="009C37BB">
              <w:rPr>
                <w:i/>
                <w:color w:val="2E5395"/>
                <w:sz w:val="24"/>
              </w:rPr>
              <w:t>-International Finance and Investment</w:t>
            </w:r>
            <w:r>
              <w:rPr>
                <w:i/>
                <w:color w:val="2E5395"/>
                <w:sz w:val="24"/>
              </w:rPr>
              <w:t xml:space="preserve"> </w:t>
            </w:r>
            <w:r w:rsidRPr="000A687D">
              <w:rPr>
                <w:i/>
                <w:color w:val="2E5395"/>
                <w:sz w:val="24"/>
              </w:rPr>
              <w:t>(</w:t>
            </w:r>
            <w:r>
              <w:rPr>
                <w:i/>
                <w:color w:val="2E5395"/>
                <w:sz w:val="24"/>
              </w:rPr>
              <w:t>3</w:t>
            </w:r>
            <w:r w:rsidRPr="000A687D">
              <w:rPr>
                <w:i/>
                <w:color w:val="2E5395"/>
                <w:sz w:val="24"/>
              </w:rPr>
              <w:t xml:space="preserve"> ECTS)</w:t>
            </w:r>
          </w:p>
          <w:p w14:paraId="28EF3D19" w14:textId="71B5A228" w:rsidR="00C3481B" w:rsidRPr="009C37BB" w:rsidRDefault="00C3481B" w:rsidP="009C37BB">
            <w:pPr>
              <w:pStyle w:val="TableParagraph"/>
              <w:spacing w:line="292" w:lineRule="exact"/>
              <w:ind w:left="102"/>
              <w:rPr>
                <w:i/>
                <w:color w:val="2E5395"/>
                <w:sz w:val="24"/>
              </w:rPr>
            </w:pPr>
            <w:r w:rsidRPr="009C37BB">
              <w:rPr>
                <w:i/>
                <w:color w:val="2E5395"/>
                <w:sz w:val="24"/>
              </w:rPr>
              <w:t>-International Trade</w:t>
            </w:r>
            <w:r>
              <w:rPr>
                <w:i/>
                <w:color w:val="2E5395"/>
                <w:sz w:val="24"/>
              </w:rPr>
              <w:t xml:space="preserve"> </w:t>
            </w:r>
            <w:r w:rsidRPr="000A687D">
              <w:rPr>
                <w:i/>
                <w:color w:val="2E5395"/>
                <w:sz w:val="24"/>
              </w:rPr>
              <w:t>(</w:t>
            </w:r>
            <w:r>
              <w:rPr>
                <w:i/>
                <w:color w:val="2E5395"/>
                <w:sz w:val="24"/>
              </w:rPr>
              <w:t>4</w:t>
            </w:r>
            <w:r w:rsidRPr="000A687D">
              <w:rPr>
                <w:i/>
                <w:color w:val="2E5395"/>
                <w:sz w:val="24"/>
              </w:rPr>
              <w:t xml:space="preserve"> ECTS)</w:t>
            </w:r>
          </w:p>
          <w:p w14:paraId="5526D3BC" w14:textId="7CE04552" w:rsidR="00C3481B" w:rsidRDefault="00C3481B" w:rsidP="009C37BB">
            <w:pPr>
              <w:pStyle w:val="TableParagraph"/>
              <w:spacing w:line="292" w:lineRule="exact"/>
              <w:ind w:left="102"/>
              <w:rPr>
                <w:i/>
                <w:color w:val="2E5395"/>
                <w:sz w:val="24"/>
              </w:rPr>
            </w:pPr>
            <w:r w:rsidRPr="009C37BB">
              <w:rPr>
                <w:i/>
                <w:color w:val="2E5395"/>
                <w:sz w:val="24"/>
              </w:rPr>
              <w:t>-Supply Chain Management</w:t>
            </w:r>
            <w:r>
              <w:rPr>
                <w:i/>
                <w:color w:val="2E5395"/>
                <w:sz w:val="24"/>
              </w:rPr>
              <w:t xml:space="preserve"> </w:t>
            </w:r>
            <w:r w:rsidRPr="000A687D">
              <w:rPr>
                <w:i/>
                <w:color w:val="2E5395"/>
                <w:sz w:val="24"/>
              </w:rPr>
              <w:t>(</w:t>
            </w:r>
            <w:r>
              <w:rPr>
                <w:i/>
                <w:color w:val="2E5395"/>
                <w:sz w:val="24"/>
              </w:rPr>
              <w:t>3</w:t>
            </w:r>
            <w:r w:rsidRPr="000A687D">
              <w:rPr>
                <w:i/>
                <w:color w:val="2E5395"/>
                <w:sz w:val="24"/>
              </w:rPr>
              <w:t xml:space="preserve"> ECTS)</w:t>
            </w:r>
          </w:p>
          <w:p w14:paraId="5227C5B2" w14:textId="77777777" w:rsidR="00C3481B" w:rsidRDefault="00C3481B" w:rsidP="009C37BB">
            <w:pPr>
              <w:pStyle w:val="TableParagraph"/>
              <w:spacing w:line="292" w:lineRule="exact"/>
              <w:ind w:left="102"/>
              <w:rPr>
                <w:color w:val="2E5395"/>
                <w:sz w:val="20"/>
                <w:szCs w:val="20"/>
              </w:rPr>
            </w:pPr>
          </w:p>
          <w:p w14:paraId="18A6D427" w14:textId="0FF38C46" w:rsidR="00C3481B" w:rsidRPr="000A687D" w:rsidRDefault="00C3481B" w:rsidP="00000BE2">
            <w:pPr>
              <w:pStyle w:val="TableParagraph"/>
              <w:spacing w:line="292" w:lineRule="exact"/>
              <w:ind w:left="102" w:right="290"/>
              <w:jc w:val="both"/>
              <w:rPr>
                <w:color w:val="2E5395"/>
                <w:sz w:val="20"/>
                <w:szCs w:val="20"/>
              </w:rPr>
            </w:pPr>
            <w:r w:rsidRPr="00000BE2">
              <w:rPr>
                <w:color w:val="2E5395"/>
                <w:sz w:val="20"/>
                <w:szCs w:val="20"/>
              </w:rPr>
              <w:t xml:space="preserve">The aim of this module is </w:t>
            </w:r>
            <w:r>
              <w:rPr>
                <w:color w:val="2E5395"/>
                <w:sz w:val="20"/>
                <w:szCs w:val="20"/>
              </w:rPr>
              <w:t>t</w:t>
            </w:r>
            <w:r w:rsidRPr="000A687D">
              <w:rPr>
                <w:color w:val="2E5395"/>
                <w:sz w:val="20"/>
                <w:szCs w:val="20"/>
              </w:rPr>
              <w:t xml:space="preserve">o provide </w:t>
            </w:r>
            <w:proofErr w:type="spellStart"/>
            <w:r w:rsidRPr="000A687D">
              <w:rPr>
                <w:color w:val="2E5395"/>
                <w:sz w:val="20"/>
                <w:szCs w:val="20"/>
              </w:rPr>
              <w:t>students</w:t>
            </w:r>
            <w:proofErr w:type="spellEnd"/>
            <w:r w:rsidRPr="000A687D">
              <w:rPr>
                <w:color w:val="2E5395"/>
                <w:sz w:val="20"/>
                <w:szCs w:val="20"/>
              </w:rPr>
              <w:t xml:space="preserve"> knowledge and to develop practical skills that would allow them to create and run international trade companies using the opportunities of international finance and investment, by planning supply processes and by applying the principles of international trade.</w:t>
            </w:r>
          </w:p>
        </w:tc>
      </w:tr>
      <w:tr w:rsidR="00C3481B" w14:paraId="2C7B0BCB" w14:textId="77777777" w:rsidTr="00A9319F">
        <w:trPr>
          <w:trHeight w:val="791"/>
        </w:trPr>
        <w:tc>
          <w:tcPr>
            <w:tcW w:w="1350" w:type="dxa"/>
            <w:vMerge/>
          </w:tcPr>
          <w:p w14:paraId="019100E2" w14:textId="77777777" w:rsidR="00C3481B" w:rsidRDefault="00C3481B" w:rsidP="009C37BB">
            <w:pPr>
              <w:pStyle w:val="TableParagraph"/>
              <w:spacing w:before="43"/>
              <w:jc w:val="center"/>
              <w:rPr>
                <w:color w:val="00C2F3"/>
                <w:spacing w:val="-5"/>
                <w:position w:val="-9"/>
                <w:sz w:val="28"/>
              </w:rPr>
            </w:pPr>
          </w:p>
        </w:tc>
        <w:tc>
          <w:tcPr>
            <w:tcW w:w="9090" w:type="dxa"/>
          </w:tcPr>
          <w:p w14:paraId="3C1B73D2" w14:textId="141904D5" w:rsidR="00C3481B" w:rsidRPr="00DE71DC" w:rsidRDefault="00C3481B" w:rsidP="002F072B">
            <w:pPr>
              <w:pStyle w:val="TableParagraph"/>
              <w:spacing w:line="292" w:lineRule="exact"/>
              <w:ind w:left="102"/>
              <w:rPr>
                <w:b/>
                <w:color w:val="2E5395"/>
                <w:sz w:val="24"/>
              </w:rPr>
            </w:pPr>
            <w:r>
              <w:rPr>
                <w:b/>
                <w:color w:val="2E5395"/>
                <w:sz w:val="24"/>
              </w:rPr>
              <w:t>Free Elective Subjects – FES</w:t>
            </w:r>
            <w:r w:rsidRPr="00DE71DC">
              <w:rPr>
                <w:b/>
                <w:color w:val="2E5395"/>
                <w:sz w:val="24"/>
              </w:rPr>
              <w:t xml:space="preserve"> (10 ECTS) </w:t>
            </w:r>
          </w:p>
          <w:p w14:paraId="5565A795" w14:textId="1CA843C0" w:rsidR="00C3481B" w:rsidRDefault="00C3481B" w:rsidP="009C37BB">
            <w:pPr>
              <w:pStyle w:val="TableParagraph"/>
              <w:spacing w:line="292" w:lineRule="exact"/>
              <w:ind w:left="102"/>
              <w:rPr>
                <w:color w:val="1F497D" w:themeColor="text2"/>
                <w:sz w:val="24"/>
              </w:rPr>
            </w:pPr>
            <w:r w:rsidRPr="00121DF3">
              <w:rPr>
                <w:color w:val="1F497D" w:themeColor="text2"/>
                <w:sz w:val="24"/>
              </w:rPr>
              <w:t xml:space="preserve">*Choose from the FES list </w:t>
            </w:r>
            <w:r w:rsidR="009C358A">
              <w:rPr>
                <w:color w:val="1F497D" w:themeColor="text2"/>
                <w:sz w:val="24"/>
              </w:rPr>
              <w:t xml:space="preserve">one option of </w:t>
            </w:r>
            <w:r w:rsidR="00704B34">
              <w:rPr>
                <w:color w:val="1F497D" w:themeColor="text2"/>
                <w:sz w:val="24"/>
              </w:rPr>
              <w:t>10 ECTS</w:t>
            </w:r>
            <w:r w:rsidR="009C358A">
              <w:rPr>
                <w:color w:val="1F497D" w:themeColor="text2"/>
                <w:sz w:val="24"/>
              </w:rPr>
              <w:t>.</w:t>
            </w:r>
          </w:p>
          <w:p w14:paraId="32DB91F4" w14:textId="6BCA9291" w:rsidR="00F17C7C" w:rsidRPr="0007164C" w:rsidRDefault="00F17C7C" w:rsidP="009C37BB">
            <w:pPr>
              <w:pStyle w:val="TableParagraph"/>
              <w:spacing w:line="292" w:lineRule="exact"/>
              <w:ind w:left="102"/>
              <w:rPr>
                <w:color w:val="2E5395"/>
                <w:sz w:val="24"/>
              </w:rPr>
            </w:pPr>
          </w:p>
        </w:tc>
      </w:tr>
      <w:tr w:rsidR="00001F99" w14:paraId="2D7D208A" w14:textId="77777777" w:rsidTr="00A9319F">
        <w:trPr>
          <w:trHeight w:val="880"/>
        </w:trPr>
        <w:tc>
          <w:tcPr>
            <w:tcW w:w="1350" w:type="dxa"/>
            <w:vMerge w:val="restart"/>
            <w:vAlign w:val="center"/>
          </w:tcPr>
          <w:p w14:paraId="264DB53F" w14:textId="41F7101E" w:rsidR="00001F99" w:rsidRDefault="00001F99" w:rsidP="009C37BB">
            <w:pPr>
              <w:pStyle w:val="TableParagraph"/>
              <w:spacing w:before="43"/>
              <w:jc w:val="center"/>
              <w:rPr>
                <w:color w:val="00C2F3"/>
                <w:spacing w:val="-5"/>
                <w:position w:val="-9"/>
                <w:sz w:val="28"/>
              </w:rPr>
            </w:pPr>
            <w:r>
              <w:rPr>
                <w:color w:val="00C2F3"/>
                <w:spacing w:val="-5"/>
                <w:position w:val="-9"/>
                <w:sz w:val="28"/>
              </w:rPr>
              <w:lastRenderedPageBreak/>
              <w:t xml:space="preserve">N3 </w:t>
            </w:r>
          </w:p>
          <w:p w14:paraId="26011B73" w14:textId="77777777" w:rsidR="00F540F4" w:rsidRDefault="00F540F4" w:rsidP="00F540F4">
            <w:pPr>
              <w:pStyle w:val="TableParagraph"/>
              <w:spacing w:before="43"/>
              <w:jc w:val="center"/>
              <w:rPr>
                <w:color w:val="00C2F3"/>
                <w:spacing w:val="-5"/>
                <w:position w:val="-9"/>
                <w:sz w:val="28"/>
              </w:rPr>
            </w:pPr>
            <w:r>
              <w:rPr>
                <w:color w:val="00C2F3"/>
                <w:spacing w:val="-5"/>
                <w:position w:val="-9"/>
                <w:sz w:val="28"/>
              </w:rPr>
              <w:t xml:space="preserve">module group </w:t>
            </w:r>
          </w:p>
          <w:p w14:paraId="3E322D50" w14:textId="115708F3" w:rsidR="00F540F4" w:rsidRDefault="00A07AE2" w:rsidP="009C37BB">
            <w:pPr>
              <w:pStyle w:val="TableParagraph"/>
              <w:spacing w:before="43"/>
              <w:jc w:val="center"/>
              <w:rPr>
                <w:color w:val="00C2F3"/>
                <w:spacing w:val="-5"/>
                <w:position w:val="-9"/>
                <w:sz w:val="28"/>
              </w:rPr>
            </w:pPr>
            <w:r>
              <w:rPr>
                <w:color w:val="00C2F3"/>
                <w:spacing w:val="-5"/>
                <w:position w:val="-9"/>
                <w:sz w:val="28"/>
              </w:rPr>
              <w:t>“</w:t>
            </w:r>
            <w:r w:rsidRPr="00A07AE2">
              <w:rPr>
                <w:color w:val="00C2F3"/>
                <w:spacing w:val="-5"/>
                <w:position w:val="-9"/>
                <w:sz w:val="28"/>
              </w:rPr>
              <w:t>Business Systems, International Marketing</w:t>
            </w:r>
            <w:r>
              <w:rPr>
                <w:color w:val="00C2F3"/>
                <w:spacing w:val="-5"/>
                <w:position w:val="-9"/>
                <w:sz w:val="28"/>
              </w:rPr>
              <w:t xml:space="preserve"> and Communication”</w:t>
            </w:r>
          </w:p>
          <w:p w14:paraId="34674B42" w14:textId="7F421C89" w:rsidR="00001F99" w:rsidRDefault="00001F99" w:rsidP="009C37BB">
            <w:pPr>
              <w:pStyle w:val="TableParagraph"/>
              <w:spacing w:before="43"/>
              <w:jc w:val="center"/>
              <w:rPr>
                <w:color w:val="00C2F3"/>
                <w:spacing w:val="-5"/>
                <w:position w:val="-9"/>
                <w:sz w:val="28"/>
              </w:rPr>
            </w:pPr>
            <w:r w:rsidRPr="00C3481B">
              <w:rPr>
                <w:color w:val="00C2F3"/>
                <w:spacing w:val="-5"/>
                <w:position w:val="-9"/>
                <w:sz w:val="24"/>
                <w:szCs w:val="24"/>
              </w:rPr>
              <w:t>30 ECTS</w:t>
            </w:r>
          </w:p>
        </w:tc>
        <w:tc>
          <w:tcPr>
            <w:tcW w:w="9090" w:type="dxa"/>
          </w:tcPr>
          <w:p w14:paraId="07494200" w14:textId="3D610E78" w:rsidR="00001F99" w:rsidRPr="009C37BB" w:rsidRDefault="00001F99" w:rsidP="002F072B">
            <w:pPr>
              <w:pStyle w:val="TableParagraph"/>
              <w:spacing w:line="292" w:lineRule="exact"/>
              <w:ind w:left="102"/>
              <w:rPr>
                <w:b/>
                <w:color w:val="2E5395"/>
                <w:sz w:val="24"/>
              </w:rPr>
            </w:pPr>
            <w:r w:rsidRPr="009C37BB">
              <w:rPr>
                <w:b/>
                <w:color w:val="2E5395"/>
                <w:sz w:val="24"/>
              </w:rPr>
              <w:t xml:space="preserve">Business Information Systems </w:t>
            </w:r>
            <w:r w:rsidRPr="00FE6020">
              <w:rPr>
                <w:b/>
                <w:color w:val="2E5395"/>
                <w:sz w:val="24"/>
              </w:rPr>
              <w:t>(10 ECTS):</w:t>
            </w:r>
          </w:p>
          <w:p w14:paraId="2075B5A5" w14:textId="4322DFFC" w:rsidR="00001F99" w:rsidRPr="002F072B" w:rsidRDefault="00001F99" w:rsidP="002F072B">
            <w:pPr>
              <w:pStyle w:val="TableParagraph"/>
              <w:spacing w:line="292" w:lineRule="exact"/>
              <w:ind w:left="102"/>
              <w:rPr>
                <w:i/>
                <w:color w:val="2E5395"/>
                <w:sz w:val="24"/>
              </w:rPr>
            </w:pPr>
            <w:r w:rsidRPr="002F072B">
              <w:rPr>
                <w:i/>
                <w:color w:val="2E5395"/>
                <w:sz w:val="24"/>
              </w:rPr>
              <w:t xml:space="preserve">-Business Analytics </w:t>
            </w:r>
            <w:r w:rsidRPr="00EA5832">
              <w:rPr>
                <w:i/>
                <w:color w:val="2E5395"/>
                <w:sz w:val="24"/>
              </w:rPr>
              <w:t>(</w:t>
            </w:r>
            <w:r>
              <w:rPr>
                <w:i/>
                <w:color w:val="2E5395"/>
                <w:sz w:val="24"/>
              </w:rPr>
              <w:t>4</w:t>
            </w:r>
            <w:r w:rsidRPr="00EA5832">
              <w:rPr>
                <w:i/>
                <w:color w:val="2E5395"/>
                <w:sz w:val="24"/>
              </w:rPr>
              <w:t xml:space="preserve"> ECTS)</w:t>
            </w:r>
          </w:p>
          <w:p w14:paraId="5EC644E5" w14:textId="1150E3CA" w:rsidR="00001F99" w:rsidRPr="002F072B" w:rsidRDefault="00001F99" w:rsidP="002F072B">
            <w:pPr>
              <w:pStyle w:val="TableParagraph"/>
              <w:spacing w:line="292" w:lineRule="exact"/>
              <w:ind w:left="102"/>
              <w:rPr>
                <w:i/>
                <w:color w:val="2E5395"/>
                <w:sz w:val="24"/>
              </w:rPr>
            </w:pPr>
            <w:r w:rsidRPr="002F072B">
              <w:rPr>
                <w:i/>
                <w:color w:val="2E5395"/>
                <w:sz w:val="24"/>
              </w:rPr>
              <w:t xml:space="preserve">-Computerized Business Management </w:t>
            </w:r>
            <w:r w:rsidRPr="00EA5832">
              <w:rPr>
                <w:i/>
                <w:color w:val="2E5395"/>
                <w:sz w:val="24"/>
              </w:rPr>
              <w:t>(</w:t>
            </w:r>
            <w:r>
              <w:rPr>
                <w:i/>
                <w:color w:val="2E5395"/>
                <w:sz w:val="24"/>
              </w:rPr>
              <w:t>3</w:t>
            </w:r>
            <w:r w:rsidRPr="00EA5832">
              <w:rPr>
                <w:i/>
                <w:color w:val="2E5395"/>
                <w:sz w:val="24"/>
              </w:rPr>
              <w:t xml:space="preserve"> ECTS)</w:t>
            </w:r>
          </w:p>
          <w:p w14:paraId="5CF75E38" w14:textId="08DE0F26" w:rsidR="00001F99" w:rsidRDefault="00001F99" w:rsidP="002F072B">
            <w:pPr>
              <w:pStyle w:val="TableParagraph"/>
              <w:spacing w:line="292" w:lineRule="exact"/>
              <w:ind w:left="102"/>
              <w:rPr>
                <w:i/>
                <w:color w:val="2E5395"/>
                <w:sz w:val="24"/>
              </w:rPr>
            </w:pPr>
            <w:r w:rsidRPr="002F072B">
              <w:rPr>
                <w:i/>
                <w:color w:val="2E5395"/>
                <w:sz w:val="24"/>
              </w:rPr>
              <w:t>-Business Information Management</w:t>
            </w:r>
            <w:r>
              <w:rPr>
                <w:i/>
                <w:color w:val="2E5395"/>
                <w:sz w:val="24"/>
              </w:rPr>
              <w:t xml:space="preserve"> </w:t>
            </w:r>
            <w:r w:rsidRPr="00EA5832">
              <w:rPr>
                <w:i/>
                <w:color w:val="2E5395"/>
                <w:sz w:val="24"/>
              </w:rPr>
              <w:t>(</w:t>
            </w:r>
            <w:r>
              <w:rPr>
                <w:i/>
                <w:color w:val="2E5395"/>
                <w:sz w:val="24"/>
              </w:rPr>
              <w:t>3</w:t>
            </w:r>
            <w:r w:rsidRPr="00EA5832">
              <w:rPr>
                <w:i/>
                <w:color w:val="2E5395"/>
                <w:sz w:val="24"/>
              </w:rPr>
              <w:t xml:space="preserve"> ECTS)</w:t>
            </w:r>
          </w:p>
          <w:p w14:paraId="5C950E9A" w14:textId="77777777" w:rsidR="00001F99" w:rsidRDefault="00001F99" w:rsidP="002F072B">
            <w:pPr>
              <w:pStyle w:val="TableParagraph"/>
              <w:spacing w:line="292" w:lineRule="exact"/>
              <w:ind w:left="102"/>
              <w:rPr>
                <w:b/>
                <w:color w:val="2E5395"/>
                <w:sz w:val="24"/>
              </w:rPr>
            </w:pPr>
          </w:p>
          <w:p w14:paraId="79BEF2FF" w14:textId="461A237C" w:rsidR="00001F99" w:rsidRPr="00072943" w:rsidRDefault="00001F99" w:rsidP="005644F7">
            <w:pPr>
              <w:pStyle w:val="TableParagraph"/>
              <w:spacing w:line="292" w:lineRule="exact"/>
              <w:ind w:left="102" w:right="290"/>
              <w:jc w:val="both"/>
              <w:rPr>
                <w:color w:val="2E5395"/>
                <w:sz w:val="20"/>
                <w:szCs w:val="20"/>
              </w:rPr>
            </w:pPr>
            <w:r w:rsidRPr="005644F7">
              <w:rPr>
                <w:color w:val="2E5395"/>
                <w:sz w:val="20"/>
                <w:szCs w:val="20"/>
              </w:rPr>
              <w:t xml:space="preserve">The aim of this module is </w:t>
            </w:r>
            <w:r>
              <w:rPr>
                <w:color w:val="2E5395"/>
                <w:sz w:val="20"/>
                <w:szCs w:val="20"/>
              </w:rPr>
              <w:t>t</w:t>
            </w:r>
            <w:r w:rsidRPr="00072943">
              <w:rPr>
                <w:color w:val="2E5395"/>
                <w:sz w:val="20"/>
                <w:szCs w:val="20"/>
              </w:rPr>
              <w:t>o create opportunities for students to acquire competences in the use of information communication systems for business management. </w:t>
            </w:r>
          </w:p>
        </w:tc>
      </w:tr>
      <w:tr w:rsidR="00001F99" w14:paraId="4C287BF1" w14:textId="77777777" w:rsidTr="00A9319F">
        <w:trPr>
          <w:trHeight w:val="880"/>
        </w:trPr>
        <w:tc>
          <w:tcPr>
            <w:tcW w:w="1350" w:type="dxa"/>
            <w:vMerge/>
          </w:tcPr>
          <w:p w14:paraId="5282B253" w14:textId="77777777" w:rsidR="00001F99" w:rsidRDefault="00001F99" w:rsidP="009C37BB">
            <w:pPr>
              <w:pStyle w:val="TableParagraph"/>
              <w:spacing w:before="43"/>
              <w:jc w:val="center"/>
              <w:rPr>
                <w:color w:val="00C2F3"/>
                <w:spacing w:val="-5"/>
                <w:position w:val="-9"/>
                <w:sz w:val="28"/>
              </w:rPr>
            </w:pPr>
          </w:p>
        </w:tc>
        <w:tc>
          <w:tcPr>
            <w:tcW w:w="9090" w:type="dxa"/>
          </w:tcPr>
          <w:p w14:paraId="67512EF1" w14:textId="75223BE7" w:rsidR="00001F99" w:rsidRPr="002F072B" w:rsidRDefault="00001F99" w:rsidP="002F072B">
            <w:pPr>
              <w:pStyle w:val="TableParagraph"/>
              <w:spacing w:line="292" w:lineRule="exact"/>
              <w:ind w:left="102"/>
              <w:rPr>
                <w:b/>
                <w:color w:val="2E5395"/>
                <w:sz w:val="24"/>
              </w:rPr>
            </w:pPr>
            <w:r w:rsidRPr="002F072B">
              <w:rPr>
                <w:b/>
                <w:color w:val="2E5395"/>
                <w:sz w:val="24"/>
              </w:rPr>
              <w:t>International Marketing and Sales</w:t>
            </w:r>
            <w:r>
              <w:rPr>
                <w:b/>
                <w:color w:val="2E5395"/>
                <w:sz w:val="24"/>
              </w:rPr>
              <w:t xml:space="preserve"> </w:t>
            </w:r>
            <w:r w:rsidRPr="00FE6020">
              <w:rPr>
                <w:b/>
                <w:color w:val="2E5395"/>
                <w:sz w:val="24"/>
              </w:rPr>
              <w:t>(10 ECTS):</w:t>
            </w:r>
          </w:p>
          <w:p w14:paraId="3082BEC6" w14:textId="045D7C97" w:rsidR="00001F99" w:rsidRPr="00C71262" w:rsidRDefault="00001F99" w:rsidP="002F072B">
            <w:pPr>
              <w:pStyle w:val="TableParagraph"/>
              <w:spacing w:line="292" w:lineRule="exact"/>
              <w:ind w:left="102"/>
              <w:rPr>
                <w:i/>
                <w:color w:val="2E5395"/>
                <w:sz w:val="24"/>
              </w:rPr>
            </w:pPr>
            <w:r>
              <w:rPr>
                <w:i/>
                <w:color w:val="2E5395"/>
                <w:sz w:val="24"/>
              </w:rPr>
              <w:t>-</w:t>
            </w:r>
            <w:r w:rsidRPr="00C71262">
              <w:rPr>
                <w:i/>
                <w:color w:val="2E5395"/>
                <w:sz w:val="24"/>
              </w:rPr>
              <w:t xml:space="preserve">International Marketing </w:t>
            </w:r>
            <w:r w:rsidRPr="00EA5832">
              <w:rPr>
                <w:i/>
                <w:color w:val="2E5395"/>
                <w:sz w:val="24"/>
              </w:rPr>
              <w:t>(4 ECTS)</w:t>
            </w:r>
          </w:p>
          <w:p w14:paraId="22DD8900" w14:textId="20D48850" w:rsidR="00001F99" w:rsidRPr="00C71262" w:rsidRDefault="00001F99" w:rsidP="002F072B">
            <w:pPr>
              <w:pStyle w:val="TableParagraph"/>
              <w:spacing w:line="292" w:lineRule="exact"/>
              <w:ind w:left="102"/>
              <w:rPr>
                <w:i/>
                <w:color w:val="2E5395"/>
                <w:sz w:val="24"/>
              </w:rPr>
            </w:pPr>
            <w:r>
              <w:rPr>
                <w:i/>
                <w:color w:val="2E5395"/>
                <w:sz w:val="24"/>
              </w:rPr>
              <w:t>-</w:t>
            </w:r>
            <w:r w:rsidRPr="00C71262">
              <w:rPr>
                <w:i/>
                <w:color w:val="2E5395"/>
                <w:sz w:val="24"/>
              </w:rPr>
              <w:t>International Enterprise</w:t>
            </w:r>
            <w:r>
              <w:rPr>
                <w:i/>
                <w:color w:val="2E5395"/>
                <w:sz w:val="24"/>
              </w:rPr>
              <w:t xml:space="preserve"> </w:t>
            </w:r>
            <w:r w:rsidRPr="00EA5832">
              <w:rPr>
                <w:i/>
                <w:color w:val="2E5395"/>
                <w:sz w:val="24"/>
              </w:rPr>
              <w:t>(</w:t>
            </w:r>
            <w:r>
              <w:rPr>
                <w:i/>
                <w:color w:val="2E5395"/>
                <w:sz w:val="24"/>
              </w:rPr>
              <w:t>3</w:t>
            </w:r>
            <w:r w:rsidRPr="00EA5832">
              <w:rPr>
                <w:i/>
                <w:color w:val="2E5395"/>
                <w:sz w:val="24"/>
              </w:rPr>
              <w:t xml:space="preserve"> ECTS)</w:t>
            </w:r>
          </w:p>
          <w:p w14:paraId="1AFFC452" w14:textId="1F009F61" w:rsidR="00001F99" w:rsidRDefault="00001F99" w:rsidP="002F072B">
            <w:pPr>
              <w:pStyle w:val="TableParagraph"/>
              <w:spacing w:line="292" w:lineRule="exact"/>
              <w:ind w:left="102"/>
              <w:rPr>
                <w:i/>
                <w:color w:val="2E5395"/>
                <w:sz w:val="24"/>
              </w:rPr>
            </w:pPr>
            <w:r>
              <w:rPr>
                <w:i/>
                <w:color w:val="2E5395"/>
                <w:sz w:val="24"/>
              </w:rPr>
              <w:t>-</w:t>
            </w:r>
            <w:r w:rsidRPr="00C71262">
              <w:rPr>
                <w:i/>
                <w:color w:val="2E5395"/>
                <w:sz w:val="24"/>
              </w:rPr>
              <w:t>Sales</w:t>
            </w:r>
            <w:r>
              <w:rPr>
                <w:i/>
                <w:color w:val="2E5395"/>
                <w:sz w:val="24"/>
              </w:rPr>
              <w:t xml:space="preserve"> </w:t>
            </w:r>
            <w:r w:rsidRPr="00EA5832">
              <w:rPr>
                <w:i/>
                <w:color w:val="2E5395"/>
                <w:sz w:val="24"/>
              </w:rPr>
              <w:t>(</w:t>
            </w:r>
            <w:r>
              <w:rPr>
                <w:i/>
                <w:color w:val="2E5395"/>
                <w:sz w:val="24"/>
              </w:rPr>
              <w:t>3</w:t>
            </w:r>
            <w:r w:rsidRPr="00EA5832">
              <w:rPr>
                <w:i/>
                <w:color w:val="2E5395"/>
                <w:sz w:val="24"/>
              </w:rPr>
              <w:t xml:space="preserve"> ECTS)</w:t>
            </w:r>
          </w:p>
          <w:p w14:paraId="6D85551F" w14:textId="77777777" w:rsidR="00001F99" w:rsidRDefault="00001F99" w:rsidP="002F072B">
            <w:pPr>
              <w:pStyle w:val="TableParagraph"/>
              <w:spacing w:line="292" w:lineRule="exact"/>
              <w:ind w:left="102"/>
              <w:rPr>
                <w:b/>
                <w:color w:val="2E5395"/>
                <w:sz w:val="24"/>
              </w:rPr>
            </w:pPr>
          </w:p>
          <w:p w14:paraId="7B000E10" w14:textId="5FBDCE78" w:rsidR="00001F99" w:rsidRPr="009C3516" w:rsidRDefault="00001F99" w:rsidP="000F3E80">
            <w:pPr>
              <w:pStyle w:val="TableParagraph"/>
              <w:spacing w:line="292" w:lineRule="exact"/>
              <w:ind w:left="102" w:right="148"/>
              <w:jc w:val="both"/>
              <w:rPr>
                <w:color w:val="2E5395"/>
                <w:sz w:val="20"/>
                <w:szCs w:val="20"/>
              </w:rPr>
            </w:pPr>
            <w:r w:rsidRPr="005644F7">
              <w:rPr>
                <w:color w:val="2E5395"/>
                <w:sz w:val="20"/>
                <w:szCs w:val="20"/>
              </w:rPr>
              <w:t xml:space="preserve">The aim of this module is </w:t>
            </w:r>
            <w:r>
              <w:rPr>
                <w:color w:val="2E5395"/>
                <w:sz w:val="20"/>
                <w:szCs w:val="20"/>
              </w:rPr>
              <w:t>t</w:t>
            </w:r>
            <w:r w:rsidRPr="009C3516">
              <w:rPr>
                <w:color w:val="2E5395"/>
                <w:sz w:val="20"/>
                <w:szCs w:val="20"/>
              </w:rPr>
              <w:t>o get students acquainted with specifics of sales management, to provide knowledge about principles of international marketing and management of international companies, to form their application skills for successful business development.</w:t>
            </w:r>
          </w:p>
        </w:tc>
      </w:tr>
      <w:tr w:rsidR="00001F99" w14:paraId="4CF56F49" w14:textId="77777777" w:rsidTr="00A9319F">
        <w:trPr>
          <w:trHeight w:val="440"/>
        </w:trPr>
        <w:tc>
          <w:tcPr>
            <w:tcW w:w="1350" w:type="dxa"/>
            <w:vMerge/>
          </w:tcPr>
          <w:p w14:paraId="506D5B4B" w14:textId="77777777" w:rsidR="00001F99" w:rsidRDefault="00001F99" w:rsidP="009C37BB">
            <w:pPr>
              <w:pStyle w:val="TableParagraph"/>
              <w:spacing w:before="43"/>
              <w:jc w:val="center"/>
              <w:rPr>
                <w:color w:val="00C2F3"/>
                <w:spacing w:val="-5"/>
                <w:position w:val="-9"/>
                <w:sz w:val="28"/>
              </w:rPr>
            </w:pPr>
          </w:p>
        </w:tc>
        <w:tc>
          <w:tcPr>
            <w:tcW w:w="9090" w:type="dxa"/>
          </w:tcPr>
          <w:p w14:paraId="0A5E002E" w14:textId="77777777" w:rsidR="00001F99" w:rsidRPr="00FE6020" w:rsidRDefault="00001F99" w:rsidP="00055AD2">
            <w:pPr>
              <w:pStyle w:val="TableParagraph"/>
              <w:ind w:left="102"/>
              <w:rPr>
                <w:b/>
                <w:color w:val="2E5395"/>
                <w:sz w:val="24"/>
              </w:rPr>
            </w:pPr>
            <w:r w:rsidRPr="00FE6020">
              <w:rPr>
                <w:b/>
                <w:color w:val="2E5395"/>
                <w:sz w:val="24"/>
              </w:rPr>
              <w:t>Communication (10 ECTS):</w:t>
            </w:r>
          </w:p>
          <w:p w14:paraId="53398CCC" w14:textId="77777777" w:rsidR="00001F99" w:rsidRPr="00EA5832" w:rsidRDefault="00001F99" w:rsidP="00055AD2">
            <w:pPr>
              <w:pStyle w:val="TableParagraph"/>
              <w:ind w:left="102"/>
              <w:rPr>
                <w:i/>
                <w:color w:val="2E5395"/>
                <w:sz w:val="24"/>
              </w:rPr>
            </w:pPr>
            <w:r w:rsidRPr="00EA5832">
              <w:rPr>
                <w:i/>
                <w:color w:val="2E5395"/>
                <w:sz w:val="24"/>
              </w:rPr>
              <w:t>-Intercultural Communication (4 ECTS)</w:t>
            </w:r>
          </w:p>
          <w:p w14:paraId="61DB4EC4" w14:textId="77777777" w:rsidR="00001F99" w:rsidRPr="00EA5832" w:rsidRDefault="00001F99" w:rsidP="00055AD2">
            <w:pPr>
              <w:pStyle w:val="TableParagraph"/>
              <w:ind w:left="102"/>
              <w:rPr>
                <w:i/>
                <w:color w:val="2E5395"/>
                <w:sz w:val="24"/>
              </w:rPr>
            </w:pPr>
            <w:r w:rsidRPr="00EA5832">
              <w:rPr>
                <w:i/>
                <w:color w:val="2E5395"/>
                <w:sz w:val="24"/>
              </w:rPr>
              <w:t>-Public Speaking (3 ECTS)</w:t>
            </w:r>
          </w:p>
          <w:p w14:paraId="35699B2E" w14:textId="34C04310" w:rsidR="00001F99" w:rsidRPr="00EA5832" w:rsidRDefault="00001F99" w:rsidP="00055AD2">
            <w:pPr>
              <w:pStyle w:val="TableParagraph"/>
              <w:ind w:left="102"/>
              <w:rPr>
                <w:i/>
                <w:color w:val="2E5395"/>
                <w:sz w:val="24"/>
              </w:rPr>
            </w:pPr>
            <w:r w:rsidRPr="00EA5832">
              <w:rPr>
                <w:i/>
                <w:color w:val="2E5395"/>
                <w:sz w:val="24"/>
              </w:rPr>
              <w:t>-</w:t>
            </w:r>
            <w:proofErr w:type="spellStart"/>
            <w:r w:rsidRPr="00EA5832">
              <w:rPr>
                <w:i/>
                <w:color w:val="2E5395"/>
                <w:sz w:val="24"/>
              </w:rPr>
              <w:t>Speciality</w:t>
            </w:r>
            <w:proofErr w:type="spellEnd"/>
            <w:r w:rsidRPr="00EA5832">
              <w:rPr>
                <w:i/>
                <w:color w:val="2E5395"/>
                <w:sz w:val="24"/>
              </w:rPr>
              <w:t xml:space="preserve"> Language (3 ECTS) </w:t>
            </w:r>
          </w:p>
          <w:p w14:paraId="2F7315B8" w14:textId="77777777" w:rsidR="00001F99" w:rsidRDefault="00001F99" w:rsidP="00055AD2">
            <w:pPr>
              <w:pStyle w:val="TableParagraph"/>
              <w:ind w:left="102"/>
              <w:jc w:val="both"/>
              <w:rPr>
                <w:color w:val="2E5395"/>
                <w:sz w:val="20"/>
                <w:szCs w:val="20"/>
              </w:rPr>
            </w:pPr>
          </w:p>
          <w:p w14:paraId="0E5423FE" w14:textId="2785BA9F" w:rsidR="00001F99" w:rsidRPr="009C37BB" w:rsidRDefault="00001F99" w:rsidP="005644F7">
            <w:pPr>
              <w:pStyle w:val="TableParagraph"/>
              <w:spacing w:line="292" w:lineRule="exact"/>
              <w:ind w:left="102" w:right="148"/>
              <w:jc w:val="both"/>
              <w:rPr>
                <w:b/>
                <w:color w:val="2E5395"/>
                <w:sz w:val="24"/>
              </w:rPr>
            </w:pPr>
            <w:r w:rsidRPr="00FE6020">
              <w:rPr>
                <w:color w:val="2E5395"/>
                <w:sz w:val="20"/>
                <w:szCs w:val="20"/>
              </w:rPr>
              <w:t>The aim of this module is to develop the skills of correct professional language, public speaking and communication in a multicultural environment.</w:t>
            </w:r>
          </w:p>
        </w:tc>
      </w:tr>
      <w:tr w:rsidR="00001F99" w14:paraId="0A04ED1E" w14:textId="77777777" w:rsidTr="00A9319F">
        <w:trPr>
          <w:trHeight w:val="880"/>
        </w:trPr>
        <w:tc>
          <w:tcPr>
            <w:tcW w:w="1350" w:type="dxa"/>
            <w:vMerge w:val="restart"/>
            <w:vAlign w:val="center"/>
          </w:tcPr>
          <w:p w14:paraId="3D29B885" w14:textId="1386C5E6" w:rsidR="00001F99" w:rsidRDefault="00001F99" w:rsidP="009C37BB">
            <w:pPr>
              <w:pStyle w:val="TableParagraph"/>
              <w:spacing w:before="43"/>
              <w:jc w:val="center"/>
              <w:rPr>
                <w:color w:val="00C2F3"/>
                <w:spacing w:val="-5"/>
                <w:position w:val="-9"/>
                <w:sz w:val="28"/>
              </w:rPr>
            </w:pPr>
            <w:r>
              <w:rPr>
                <w:color w:val="00C2F3"/>
                <w:spacing w:val="-5"/>
                <w:position w:val="-9"/>
                <w:sz w:val="28"/>
              </w:rPr>
              <w:t>N4</w:t>
            </w:r>
          </w:p>
          <w:p w14:paraId="4CA31BC2" w14:textId="77777777" w:rsidR="00F540F4" w:rsidRDefault="00F540F4" w:rsidP="00F540F4">
            <w:pPr>
              <w:pStyle w:val="TableParagraph"/>
              <w:spacing w:before="43"/>
              <w:jc w:val="center"/>
              <w:rPr>
                <w:color w:val="00C2F3"/>
                <w:spacing w:val="-5"/>
                <w:position w:val="-9"/>
                <w:sz w:val="28"/>
              </w:rPr>
            </w:pPr>
            <w:r>
              <w:rPr>
                <w:color w:val="00C2F3"/>
                <w:spacing w:val="-5"/>
                <w:position w:val="-9"/>
                <w:sz w:val="28"/>
              </w:rPr>
              <w:t xml:space="preserve">module group </w:t>
            </w:r>
          </w:p>
          <w:p w14:paraId="3462C818" w14:textId="79623BA0" w:rsidR="00F540F4" w:rsidRDefault="00A07AE2" w:rsidP="009C37BB">
            <w:pPr>
              <w:pStyle w:val="TableParagraph"/>
              <w:spacing w:before="43"/>
              <w:jc w:val="center"/>
              <w:rPr>
                <w:color w:val="00C2F3"/>
                <w:spacing w:val="-5"/>
                <w:position w:val="-9"/>
                <w:sz w:val="28"/>
              </w:rPr>
            </w:pPr>
            <w:r>
              <w:rPr>
                <w:color w:val="00C2F3"/>
                <w:spacing w:val="-5"/>
                <w:position w:val="-9"/>
                <w:sz w:val="28"/>
              </w:rPr>
              <w:t>“</w:t>
            </w:r>
            <w:r w:rsidRPr="00A07AE2">
              <w:rPr>
                <w:color w:val="00C2F3"/>
                <w:spacing w:val="-5"/>
                <w:position w:val="-9"/>
                <w:sz w:val="28"/>
              </w:rPr>
              <w:t>Tourism, Research, and Communication</w:t>
            </w:r>
            <w:r>
              <w:rPr>
                <w:color w:val="00C2F3"/>
                <w:spacing w:val="-5"/>
                <w:position w:val="-9"/>
                <w:sz w:val="28"/>
              </w:rPr>
              <w:t>”</w:t>
            </w:r>
          </w:p>
          <w:p w14:paraId="3454F853" w14:textId="04989AEA" w:rsidR="00001F99" w:rsidRDefault="00001F99" w:rsidP="009C37BB">
            <w:pPr>
              <w:pStyle w:val="TableParagraph"/>
              <w:spacing w:before="43"/>
              <w:jc w:val="center"/>
              <w:rPr>
                <w:color w:val="00C2F3"/>
                <w:spacing w:val="-5"/>
                <w:position w:val="-9"/>
                <w:sz w:val="28"/>
              </w:rPr>
            </w:pPr>
            <w:r w:rsidRPr="00C3481B">
              <w:rPr>
                <w:color w:val="00C2F3"/>
                <w:spacing w:val="-5"/>
                <w:position w:val="-9"/>
                <w:sz w:val="24"/>
                <w:szCs w:val="24"/>
              </w:rPr>
              <w:t>30 ECTS</w:t>
            </w:r>
          </w:p>
        </w:tc>
        <w:tc>
          <w:tcPr>
            <w:tcW w:w="9090" w:type="dxa"/>
          </w:tcPr>
          <w:p w14:paraId="1736385D" w14:textId="51F5EC9B" w:rsidR="00001F99" w:rsidRPr="007B5C71" w:rsidRDefault="00001F99" w:rsidP="0007164C">
            <w:pPr>
              <w:pStyle w:val="TableParagraph"/>
              <w:spacing w:line="292" w:lineRule="exact"/>
              <w:ind w:left="102"/>
              <w:rPr>
                <w:b/>
                <w:color w:val="2E5395"/>
                <w:sz w:val="24"/>
              </w:rPr>
            </w:pPr>
            <w:r w:rsidRPr="007B5C71">
              <w:rPr>
                <w:b/>
                <w:color w:val="2E5395"/>
                <w:sz w:val="24"/>
              </w:rPr>
              <w:t xml:space="preserve">Tourism </w:t>
            </w:r>
            <w:r w:rsidR="00990041" w:rsidRPr="007B5C71">
              <w:rPr>
                <w:b/>
                <w:color w:val="2E5395"/>
                <w:sz w:val="24"/>
              </w:rPr>
              <w:t xml:space="preserve">Services and Meeting Industry </w:t>
            </w:r>
            <w:r w:rsidRPr="007B5C71">
              <w:rPr>
                <w:b/>
                <w:color w:val="2E5395"/>
                <w:sz w:val="24"/>
              </w:rPr>
              <w:t>(10 ECTS):</w:t>
            </w:r>
            <w:r w:rsidRPr="007B5C71">
              <w:rPr>
                <w:b/>
                <w:color w:val="2E5395"/>
                <w:sz w:val="24"/>
              </w:rPr>
              <w:tab/>
            </w:r>
          </w:p>
          <w:p w14:paraId="7543F871" w14:textId="2E039A97" w:rsidR="00001F99" w:rsidRPr="007B5C71" w:rsidRDefault="00001F99" w:rsidP="0007164C">
            <w:pPr>
              <w:pStyle w:val="TableParagraph"/>
              <w:spacing w:line="292" w:lineRule="exact"/>
              <w:ind w:left="102"/>
              <w:rPr>
                <w:i/>
                <w:color w:val="2E5395"/>
                <w:sz w:val="24"/>
              </w:rPr>
            </w:pPr>
            <w:r w:rsidRPr="007B5C71">
              <w:rPr>
                <w:i/>
                <w:color w:val="2E5395"/>
                <w:sz w:val="24"/>
              </w:rPr>
              <w:t xml:space="preserve">- </w:t>
            </w:r>
            <w:r w:rsidR="00990041" w:rsidRPr="007B5C71">
              <w:rPr>
                <w:i/>
                <w:color w:val="2E5395"/>
                <w:sz w:val="24"/>
              </w:rPr>
              <w:t xml:space="preserve">Transport Services </w:t>
            </w:r>
            <w:r w:rsidRPr="007B5C71">
              <w:rPr>
                <w:i/>
                <w:color w:val="2E5395"/>
                <w:sz w:val="24"/>
              </w:rPr>
              <w:t>(2 ECTS)</w:t>
            </w:r>
          </w:p>
          <w:p w14:paraId="489E56AD" w14:textId="16F3A1FE" w:rsidR="00001F99" w:rsidRPr="007B5C71" w:rsidRDefault="00001F99" w:rsidP="0007164C">
            <w:pPr>
              <w:pStyle w:val="TableParagraph"/>
              <w:spacing w:line="292" w:lineRule="exact"/>
              <w:ind w:left="102"/>
              <w:rPr>
                <w:i/>
                <w:color w:val="2E5395"/>
                <w:sz w:val="24"/>
              </w:rPr>
            </w:pPr>
            <w:r w:rsidRPr="007B5C71">
              <w:rPr>
                <w:i/>
                <w:color w:val="2E5395"/>
                <w:sz w:val="24"/>
              </w:rPr>
              <w:t>-</w:t>
            </w:r>
            <w:r w:rsidR="00E20A49" w:rsidRPr="007B5C71">
              <w:rPr>
                <w:i/>
                <w:color w:val="2E5395"/>
                <w:sz w:val="24"/>
              </w:rPr>
              <w:t xml:space="preserve"> Accommodation Services </w:t>
            </w:r>
            <w:r w:rsidRPr="007B5C71">
              <w:rPr>
                <w:i/>
                <w:color w:val="2E5395"/>
                <w:sz w:val="24"/>
              </w:rPr>
              <w:t>(3 ECTS)</w:t>
            </w:r>
          </w:p>
          <w:p w14:paraId="41AEC23E" w14:textId="7D614088" w:rsidR="00001F99" w:rsidRPr="007B5C71" w:rsidRDefault="00001F99" w:rsidP="000A67CC">
            <w:pPr>
              <w:pStyle w:val="TableParagraph"/>
              <w:spacing w:line="292" w:lineRule="exact"/>
              <w:ind w:left="102"/>
              <w:rPr>
                <w:i/>
                <w:color w:val="2E5395"/>
                <w:sz w:val="24"/>
              </w:rPr>
            </w:pPr>
            <w:r w:rsidRPr="007B5C71">
              <w:rPr>
                <w:i/>
                <w:color w:val="2E5395"/>
                <w:sz w:val="24"/>
              </w:rPr>
              <w:t>-</w:t>
            </w:r>
            <w:r w:rsidR="00E20A49" w:rsidRPr="007B5C71">
              <w:rPr>
                <w:i/>
                <w:color w:val="2E5395"/>
                <w:sz w:val="24"/>
              </w:rPr>
              <w:t xml:space="preserve"> Catering Services </w:t>
            </w:r>
            <w:r w:rsidRPr="007B5C71">
              <w:rPr>
                <w:i/>
                <w:color w:val="2E5395"/>
                <w:sz w:val="24"/>
              </w:rPr>
              <w:t>(2 ECTS)</w:t>
            </w:r>
          </w:p>
          <w:p w14:paraId="4B4E7E2E" w14:textId="4D4AE5C1" w:rsidR="00001F99" w:rsidRPr="00990041" w:rsidRDefault="00001F99" w:rsidP="0007164C">
            <w:pPr>
              <w:pStyle w:val="TableParagraph"/>
              <w:spacing w:line="292" w:lineRule="exact"/>
              <w:ind w:left="102"/>
              <w:rPr>
                <w:i/>
                <w:color w:val="2E5395"/>
                <w:sz w:val="24"/>
              </w:rPr>
            </w:pPr>
            <w:r w:rsidRPr="007B5C71">
              <w:rPr>
                <w:i/>
                <w:color w:val="2E5395"/>
                <w:sz w:val="24"/>
              </w:rPr>
              <w:t>-</w:t>
            </w:r>
            <w:r w:rsidR="00E20A49" w:rsidRPr="007B5C71">
              <w:rPr>
                <w:i/>
                <w:color w:val="2E5395"/>
                <w:sz w:val="24"/>
              </w:rPr>
              <w:t xml:space="preserve"> Meeting Industry </w:t>
            </w:r>
            <w:r w:rsidRPr="007B5C71">
              <w:rPr>
                <w:i/>
                <w:color w:val="2E5395"/>
                <w:sz w:val="24"/>
              </w:rPr>
              <w:t>(3 ECTS)</w:t>
            </w:r>
          </w:p>
          <w:p w14:paraId="5B5B3137" w14:textId="77777777" w:rsidR="007B5C71" w:rsidRDefault="007B5C71" w:rsidP="005644F7">
            <w:pPr>
              <w:pStyle w:val="TableParagraph"/>
              <w:spacing w:line="292" w:lineRule="exact"/>
              <w:ind w:left="102" w:right="148"/>
              <w:jc w:val="both"/>
              <w:rPr>
                <w:color w:val="2E5395"/>
                <w:sz w:val="20"/>
                <w:szCs w:val="20"/>
                <w:highlight w:val="yellow"/>
              </w:rPr>
            </w:pPr>
          </w:p>
          <w:p w14:paraId="3AC7473E" w14:textId="33765EB7" w:rsidR="007B5C71" w:rsidRPr="00801A5A" w:rsidRDefault="009C358A" w:rsidP="005644F7">
            <w:pPr>
              <w:pStyle w:val="TableParagraph"/>
              <w:spacing w:line="292" w:lineRule="exact"/>
              <w:ind w:left="102" w:right="148"/>
              <w:jc w:val="both"/>
              <w:rPr>
                <w:color w:val="2E5395"/>
                <w:sz w:val="20"/>
                <w:szCs w:val="20"/>
                <w:highlight w:val="yellow"/>
              </w:rPr>
            </w:pPr>
            <w:r w:rsidRPr="009C358A">
              <w:rPr>
                <w:color w:val="2E5395"/>
                <w:sz w:val="20"/>
                <w:szCs w:val="20"/>
              </w:rPr>
              <w:t xml:space="preserve">The aim of this </w:t>
            </w:r>
            <w:r>
              <w:rPr>
                <w:color w:val="2E5395"/>
                <w:sz w:val="20"/>
                <w:szCs w:val="20"/>
              </w:rPr>
              <w:t>module</w:t>
            </w:r>
            <w:r w:rsidRPr="009C358A">
              <w:rPr>
                <w:color w:val="2E5395"/>
                <w:sz w:val="20"/>
                <w:szCs w:val="20"/>
              </w:rPr>
              <w:t xml:space="preserve"> is to develop skills to understand and manage tourism services and the meetings, incentives, conferences, and exhibitions </w:t>
            </w:r>
            <w:r>
              <w:rPr>
                <w:color w:val="2E5395"/>
                <w:sz w:val="20"/>
                <w:szCs w:val="20"/>
              </w:rPr>
              <w:t>i</w:t>
            </w:r>
            <w:r w:rsidRPr="009C358A">
              <w:rPr>
                <w:color w:val="2E5395"/>
                <w:sz w:val="20"/>
                <w:szCs w:val="20"/>
              </w:rPr>
              <w:t>ndustry, including service design, customer experience management, event planning and operations, destination marketing, and sustainability practices within the tourism and meeting sector.</w:t>
            </w:r>
            <w:r w:rsidR="007B5C71" w:rsidRPr="007A3F8D">
              <w:rPr>
                <w:color w:val="2E5395"/>
                <w:sz w:val="20"/>
                <w:szCs w:val="20"/>
              </w:rPr>
              <w:t> </w:t>
            </w:r>
          </w:p>
        </w:tc>
      </w:tr>
      <w:tr w:rsidR="00001F99" w14:paraId="17150EB0" w14:textId="77777777" w:rsidTr="00A9319F">
        <w:trPr>
          <w:trHeight w:val="880"/>
        </w:trPr>
        <w:tc>
          <w:tcPr>
            <w:tcW w:w="1350" w:type="dxa"/>
            <w:vMerge/>
          </w:tcPr>
          <w:p w14:paraId="13911811" w14:textId="77777777" w:rsidR="00001F99" w:rsidRDefault="00001F99" w:rsidP="009C37BB">
            <w:pPr>
              <w:pStyle w:val="TableParagraph"/>
              <w:spacing w:before="43"/>
              <w:jc w:val="center"/>
              <w:rPr>
                <w:color w:val="00C2F3"/>
                <w:spacing w:val="-5"/>
                <w:position w:val="-9"/>
                <w:sz w:val="28"/>
              </w:rPr>
            </w:pPr>
          </w:p>
        </w:tc>
        <w:tc>
          <w:tcPr>
            <w:tcW w:w="9090" w:type="dxa"/>
          </w:tcPr>
          <w:p w14:paraId="7B556F62" w14:textId="231C036D" w:rsidR="00001F99" w:rsidRPr="00E20A49" w:rsidRDefault="00E20A49" w:rsidP="0007164C">
            <w:pPr>
              <w:pStyle w:val="TableParagraph"/>
              <w:spacing w:line="292" w:lineRule="exact"/>
              <w:ind w:left="102"/>
              <w:rPr>
                <w:b/>
                <w:color w:val="2E5395"/>
                <w:sz w:val="24"/>
              </w:rPr>
            </w:pPr>
            <w:r w:rsidRPr="00E20A49">
              <w:rPr>
                <w:b/>
                <w:color w:val="2E5395"/>
                <w:sz w:val="24"/>
              </w:rPr>
              <w:t>Research Methodology</w:t>
            </w:r>
            <w:r w:rsidR="00001F99" w:rsidRPr="00E20A49">
              <w:rPr>
                <w:b/>
                <w:color w:val="2E5395"/>
                <w:sz w:val="24"/>
              </w:rPr>
              <w:t xml:space="preserve"> (10 ECTS):</w:t>
            </w:r>
          </w:p>
          <w:p w14:paraId="28A787BC" w14:textId="795B7F4A" w:rsidR="00001F99" w:rsidRPr="00E20A49" w:rsidRDefault="00001F99" w:rsidP="00DF094F">
            <w:pPr>
              <w:pStyle w:val="TableParagraph"/>
              <w:spacing w:line="292" w:lineRule="exact"/>
              <w:ind w:left="102"/>
              <w:rPr>
                <w:i/>
                <w:color w:val="2E5395"/>
                <w:sz w:val="24"/>
              </w:rPr>
            </w:pPr>
            <w:r w:rsidRPr="00E20A49">
              <w:rPr>
                <w:i/>
                <w:color w:val="2E5395"/>
                <w:sz w:val="24"/>
              </w:rPr>
              <w:t>-</w:t>
            </w:r>
            <w:r w:rsidR="00E20A49" w:rsidRPr="00E20A49">
              <w:rPr>
                <w:i/>
                <w:color w:val="2E5395"/>
                <w:sz w:val="24"/>
              </w:rPr>
              <w:t xml:space="preserve">Research Methodology </w:t>
            </w:r>
            <w:r w:rsidRPr="00E20A49">
              <w:rPr>
                <w:i/>
                <w:color w:val="2E5395"/>
                <w:sz w:val="24"/>
              </w:rPr>
              <w:t>(4</w:t>
            </w:r>
            <w:r w:rsidRPr="00E20A49">
              <w:t xml:space="preserve"> </w:t>
            </w:r>
            <w:r w:rsidRPr="00E20A49">
              <w:rPr>
                <w:i/>
                <w:color w:val="2E5395"/>
                <w:sz w:val="24"/>
              </w:rPr>
              <w:t>ECTS)</w:t>
            </w:r>
          </w:p>
          <w:p w14:paraId="3E0EF9D5" w14:textId="729A4ACD" w:rsidR="00001F99" w:rsidRPr="00E20A49" w:rsidRDefault="00001F99" w:rsidP="00DF094F">
            <w:pPr>
              <w:pStyle w:val="TableParagraph"/>
              <w:spacing w:line="292" w:lineRule="exact"/>
              <w:ind w:left="102"/>
              <w:rPr>
                <w:i/>
                <w:color w:val="2E5395"/>
                <w:sz w:val="24"/>
              </w:rPr>
            </w:pPr>
            <w:r w:rsidRPr="00E20A49">
              <w:rPr>
                <w:i/>
                <w:color w:val="2E5395"/>
                <w:sz w:val="24"/>
              </w:rPr>
              <w:t>-</w:t>
            </w:r>
            <w:r w:rsidR="00E20A49" w:rsidRPr="00E20A49">
              <w:rPr>
                <w:i/>
                <w:color w:val="2E5395"/>
                <w:sz w:val="24"/>
              </w:rPr>
              <w:t>Economics Statistics</w:t>
            </w:r>
            <w:r w:rsidRPr="00E20A49">
              <w:rPr>
                <w:i/>
                <w:color w:val="2E5395"/>
                <w:sz w:val="24"/>
              </w:rPr>
              <w:t xml:space="preserve"> (</w:t>
            </w:r>
            <w:r w:rsidR="00E20A49" w:rsidRPr="00E20A49">
              <w:rPr>
                <w:i/>
                <w:color w:val="2E5395"/>
                <w:sz w:val="24"/>
              </w:rPr>
              <w:t>4</w:t>
            </w:r>
            <w:r w:rsidRPr="00E20A49">
              <w:rPr>
                <w:i/>
                <w:color w:val="2E5395"/>
                <w:sz w:val="24"/>
              </w:rPr>
              <w:t xml:space="preserve"> ECTS)</w:t>
            </w:r>
          </w:p>
          <w:p w14:paraId="5A175A6E" w14:textId="24349462" w:rsidR="00E20A49" w:rsidRPr="00E20A49" w:rsidRDefault="00E20A49" w:rsidP="00E20A49">
            <w:pPr>
              <w:pStyle w:val="TableParagraph"/>
              <w:spacing w:line="292" w:lineRule="exact"/>
              <w:ind w:left="102"/>
              <w:rPr>
                <w:i/>
                <w:color w:val="2E5395"/>
                <w:sz w:val="24"/>
              </w:rPr>
            </w:pPr>
            <w:r w:rsidRPr="00E20A49">
              <w:rPr>
                <w:i/>
                <w:color w:val="2E5395"/>
                <w:sz w:val="24"/>
              </w:rPr>
              <w:t>-Business Information Management (2 ECTS)</w:t>
            </w:r>
          </w:p>
          <w:p w14:paraId="36E446AA" w14:textId="77777777" w:rsidR="00E20A49" w:rsidRPr="00801A5A" w:rsidRDefault="00E20A49" w:rsidP="00DF094F">
            <w:pPr>
              <w:pStyle w:val="TableParagraph"/>
              <w:spacing w:line="292" w:lineRule="exact"/>
              <w:ind w:left="102"/>
              <w:rPr>
                <w:b/>
                <w:i/>
                <w:color w:val="2E5395"/>
                <w:sz w:val="24"/>
                <w:highlight w:val="yellow"/>
              </w:rPr>
            </w:pPr>
          </w:p>
          <w:p w14:paraId="4054FA59" w14:textId="35F24B27" w:rsidR="00001F99" w:rsidRPr="00801A5A" w:rsidRDefault="009C358A" w:rsidP="009C358A">
            <w:pPr>
              <w:pStyle w:val="TableParagraph"/>
              <w:spacing w:line="292" w:lineRule="exact"/>
              <w:ind w:left="93" w:right="148"/>
              <w:jc w:val="both"/>
              <w:rPr>
                <w:color w:val="2E5395"/>
                <w:sz w:val="20"/>
                <w:szCs w:val="20"/>
                <w:highlight w:val="yellow"/>
              </w:rPr>
            </w:pPr>
            <w:r w:rsidRPr="009C358A">
              <w:rPr>
                <w:color w:val="2E5395"/>
                <w:sz w:val="20"/>
                <w:szCs w:val="20"/>
              </w:rPr>
              <w:t xml:space="preserve">The aim of this </w:t>
            </w:r>
            <w:r>
              <w:rPr>
                <w:color w:val="2E5395"/>
                <w:sz w:val="20"/>
                <w:szCs w:val="20"/>
              </w:rPr>
              <w:t>module</w:t>
            </w:r>
            <w:r w:rsidRPr="009C358A">
              <w:rPr>
                <w:color w:val="2E5395"/>
                <w:sz w:val="20"/>
                <w:szCs w:val="20"/>
              </w:rPr>
              <w:t xml:space="preserve"> is to develop skills to design, conduct, and evaluate applied </w:t>
            </w:r>
            <w:r>
              <w:rPr>
                <w:color w:val="2E5395"/>
                <w:sz w:val="20"/>
                <w:szCs w:val="20"/>
              </w:rPr>
              <w:t xml:space="preserve">business </w:t>
            </w:r>
            <w:r w:rsidRPr="009C358A">
              <w:rPr>
                <w:color w:val="2E5395"/>
                <w:sz w:val="20"/>
                <w:szCs w:val="20"/>
              </w:rPr>
              <w:t>research, including formulating research questions, selecting appropriate qualitative and quantitative methods, collecting and analyzing data, and critically interpreting results in a rigorous and ethical manner.</w:t>
            </w:r>
          </w:p>
        </w:tc>
      </w:tr>
      <w:tr w:rsidR="00001F99" w14:paraId="28C003A6" w14:textId="77777777" w:rsidTr="00A9319F">
        <w:trPr>
          <w:trHeight w:val="880"/>
        </w:trPr>
        <w:tc>
          <w:tcPr>
            <w:tcW w:w="1350" w:type="dxa"/>
            <w:vMerge/>
          </w:tcPr>
          <w:p w14:paraId="59583559" w14:textId="77777777" w:rsidR="00001F99" w:rsidRDefault="00001F99" w:rsidP="009C37BB">
            <w:pPr>
              <w:pStyle w:val="TableParagraph"/>
              <w:spacing w:before="43"/>
              <w:jc w:val="center"/>
              <w:rPr>
                <w:color w:val="00C2F3"/>
                <w:spacing w:val="-5"/>
                <w:position w:val="-9"/>
                <w:sz w:val="28"/>
              </w:rPr>
            </w:pPr>
          </w:p>
        </w:tc>
        <w:tc>
          <w:tcPr>
            <w:tcW w:w="9090" w:type="dxa"/>
          </w:tcPr>
          <w:p w14:paraId="46F6D197" w14:textId="25666DF5" w:rsidR="00001F99" w:rsidRPr="00E20A49" w:rsidRDefault="00E20A49" w:rsidP="000F3E80">
            <w:pPr>
              <w:pStyle w:val="TableParagraph"/>
              <w:ind w:left="143"/>
              <w:rPr>
                <w:b/>
                <w:color w:val="2E5395"/>
                <w:sz w:val="24"/>
              </w:rPr>
            </w:pPr>
            <w:r w:rsidRPr="00E20A49">
              <w:rPr>
                <w:b/>
                <w:color w:val="2E5395"/>
                <w:sz w:val="24"/>
              </w:rPr>
              <w:t>Communication</w:t>
            </w:r>
            <w:r w:rsidR="00001F99" w:rsidRPr="00E20A49">
              <w:rPr>
                <w:b/>
                <w:color w:val="2E5395"/>
                <w:sz w:val="24"/>
              </w:rPr>
              <w:t xml:space="preserve"> (10 ECTS):</w:t>
            </w:r>
          </w:p>
          <w:p w14:paraId="0804F71C" w14:textId="77777777" w:rsidR="00E20A49" w:rsidRPr="00EA5832" w:rsidRDefault="00E20A49" w:rsidP="00E20A49">
            <w:pPr>
              <w:pStyle w:val="TableParagraph"/>
              <w:ind w:left="102"/>
              <w:rPr>
                <w:i/>
                <w:color w:val="2E5395"/>
                <w:sz w:val="24"/>
              </w:rPr>
            </w:pPr>
            <w:r w:rsidRPr="00EA5832">
              <w:rPr>
                <w:i/>
                <w:color w:val="2E5395"/>
                <w:sz w:val="24"/>
              </w:rPr>
              <w:t>-Intercultural Communication (4 ECTS)</w:t>
            </w:r>
          </w:p>
          <w:p w14:paraId="4188B1A8" w14:textId="77777777" w:rsidR="00E20A49" w:rsidRPr="00EA5832" w:rsidRDefault="00E20A49" w:rsidP="00E20A49">
            <w:pPr>
              <w:pStyle w:val="TableParagraph"/>
              <w:ind w:left="102"/>
              <w:rPr>
                <w:i/>
                <w:color w:val="2E5395"/>
                <w:sz w:val="24"/>
              </w:rPr>
            </w:pPr>
            <w:r w:rsidRPr="00EA5832">
              <w:rPr>
                <w:i/>
                <w:color w:val="2E5395"/>
                <w:sz w:val="24"/>
              </w:rPr>
              <w:t>-Public Speaking (3 ECTS)</w:t>
            </w:r>
          </w:p>
          <w:p w14:paraId="3414549F" w14:textId="77777777" w:rsidR="00E20A49" w:rsidRPr="00EA5832" w:rsidRDefault="00E20A49" w:rsidP="00E20A49">
            <w:pPr>
              <w:pStyle w:val="TableParagraph"/>
              <w:ind w:left="102"/>
              <w:rPr>
                <w:i/>
                <w:color w:val="2E5395"/>
                <w:sz w:val="24"/>
              </w:rPr>
            </w:pPr>
            <w:r w:rsidRPr="00EA5832">
              <w:rPr>
                <w:i/>
                <w:color w:val="2E5395"/>
                <w:sz w:val="24"/>
              </w:rPr>
              <w:t>-</w:t>
            </w:r>
            <w:proofErr w:type="spellStart"/>
            <w:r w:rsidRPr="00EA5832">
              <w:rPr>
                <w:i/>
                <w:color w:val="2E5395"/>
                <w:sz w:val="24"/>
              </w:rPr>
              <w:t>Speciality</w:t>
            </w:r>
            <w:proofErr w:type="spellEnd"/>
            <w:r w:rsidRPr="00EA5832">
              <w:rPr>
                <w:i/>
                <w:color w:val="2E5395"/>
                <w:sz w:val="24"/>
              </w:rPr>
              <w:t xml:space="preserve"> Language (3 ECTS) </w:t>
            </w:r>
          </w:p>
          <w:p w14:paraId="0AFF2265" w14:textId="77777777" w:rsidR="00E20A49" w:rsidRDefault="00E20A49" w:rsidP="00E20A49">
            <w:pPr>
              <w:pStyle w:val="TableParagraph"/>
              <w:ind w:left="102"/>
              <w:jc w:val="both"/>
              <w:rPr>
                <w:color w:val="2E5395"/>
                <w:sz w:val="20"/>
                <w:szCs w:val="20"/>
              </w:rPr>
            </w:pPr>
          </w:p>
          <w:p w14:paraId="28037C30" w14:textId="78D72CDE" w:rsidR="00001F99" w:rsidRPr="00801A5A" w:rsidRDefault="00E20A49" w:rsidP="00E20A49">
            <w:pPr>
              <w:pStyle w:val="TableParagraph"/>
              <w:spacing w:line="292" w:lineRule="exact"/>
              <w:ind w:left="102" w:right="148"/>
              <w:jc w:val="both"/>
              <w:rPr>
                <w:b/>
                <w:color w:val="2E5395"/>
                <w:sz w:val="24"/>
                <w:highlight w:val="yellow"/>
              </w:rPr>
            </w:pPr>
            <w:r w:rsidRPr="00FE6020">
              <w:rPr>
                <w:color w:val="2E5395"/>
                <w:sz w:val="20"/>
                <w:szCs w:val="20"/>
              </w:rPr>
              <w:t>The aim of this module is to develop the skills of correct professional language, public speaking and communication in a multicultural environment.</w:t>
            </w:r>
          </w:p>
        </w:tc>
      </w:tr>
      <w:tr w:rsidR="00001F99" w14:paraId="764FD901" w14:textId="77777777" w:rsidTr="00A9319F">
        <w:trPr>
          <w:trHeight w:val="880"/>
        </w:trPr>
        <w:tc>
          <w:tcPr>
            <w:tcW w:w="1350" w:type="dxa"/>
            <w:vMerge w:val="restart"/>
            <w:vAlign w:val="center"/>
          </w:tcPr>
          <w:p w14:paraId="3E7EDFEF" w14:textId="286CAF8E" w:rsidR="00001F99" w:rsidRDefault="00001F99" w:rsidP="009C37BB">
            <w:pPr>
              <w:pStyle w:val="TableParagraph"/>
              <w:spacing w:before="43"/>
              <w:jc w:val="center"/>
              <w:rPr>
                <w:color w:val="00C2F3"/>
                <w:spacing w:val="-5"/>
                <w:position w:val="-9"/>
                <w:sz w:val="28"/>
              </w:rPr>
            </w:pPr>
            <w:r>
              <w:rPr>
                <w:color w:val="00C2F3"/>
                <w:spacing w:val="-5"/>
                <w:position w:val="-9"/>
                <w:sz w:val="28"/>
              </w:rPr>
              <w:t>N5</w:t>
            </w:r>
          </w:p>
          <w:p w14:paraId="0EBE7BA4" w14:textId="77777777" w:rsidR="00F540F4" w:rsidRDefault="00F540F4" w:rsidP="00F540F4">
            <w:pPr>
              <w:pStyle w:val="TableParagraph"/>
              <w:spacing w:before="43"/>
              <w:jc w:val="center"/>
              <w:rPr>
                <w:color w:val="00C2F3"/>
                <w:spacing w:val="-5"/>
                <w:position w:val="-9"/>
                <w:sz w:val="28"/>
              </w:rPr>
            </w:pPr>
            <w:r>
              <w:rPr>
                <w:color w:val="00C2F3"/>
                <w:spacing w:val="-5"/>
                <w:position w:val="-9"/>
                <w:sz w:val="28"/>
              </w:rPr>
              <w:t xml:space="preserve">module group </w:t>
            </w:r>
          </w:p>
          <w:p w14:paraId="6C979866" w14:textId="1EF704B7" w:rsidR="00F540F4" w:rsidRDefault="00A07AE2" w:rsidP="009C37BB">
            <w:pPr>
              <w:pStyle w:val="TableParagraph"/>
              <w:spacing w:before="43"/>
              <w:jc w:val="center"/>
              <w:rPr>
                <w:color w:val="00C2F3"/>
                <w:spacing w:val="-5"/>
                <w:position w:val="-9"/>
                <w:sz w:val="28"/>
              </w:rPr>
            </w:pPr>
            <w:r w:rsidRPr="00A07AE2">
              <w:rPr>
                <w:color w:val="00C2F3"/>
                <w:spacing w:val="-5"/>
                <w:position w:val="-9"/>
                <w:sz w:val="28"/>
              </w:rPr>
              <w:lastRenderedPageBreak/>
              <w:t>Marketing, Sales, and Sustainab</w:t>
            </w:r>
            <w:r>
              <w:rPr>
                <w:color w:val="00C2F3"/>
                <w:spacing w:val="-5"/>
                <w:position w:val="-9"/>
                <w:sz w:val="28"/>
              </w:rPr>
              <w:t>ility</w:t>
            </w:r>
          </w:p>
          <w:p w14:paraId="6D7A1431" w14:textId="2461AE44" w:rsidR="00001F99" w:rsidRDefault="00001F99" w:rsidP="009C37BB">
            <w:pPr>
              <w:pStyle w:val="TableParagraph"/>
              <w:spacing w:before="43"/>
              <w:jc w:val="center"/>
              <w:rPr>
                <w:color w:val="00C2F3"/>
                <w:spacing w:val="-5"/>
                <w:position w:val="-9"/>
                <w:sz w:val="28"/>
              </w:rPr>
            </w:pPr>
            <w:r w:rsidRPr="00C3481B">
              <w:rPr>
                <w:color w:val="00C2F3"/>
                <w:spacing w:val="-5"/>
                <w:position w:val="-9"/>
                <w:sz w:val="24"/>
                <w:szCs w:val="24"/>
              </w:rPr>
              <w:t>30 ECTS</w:t>
            </w:r>
          </w:p>
        </w:tc>
        <w:tc>
          <w:tcPr>
            <w:tcW w:w="9090" w:type="dxa"/>
          </w:tcPr>
          <w:p w14:paraId="66678A58" w14:textId="1A7997A6" w:rsidR="00001F99" w:rsidRPr="00EA5832" w:rsidRDefault="00001F99" w:rsidP="0007164C">
            <w:pPr>
              <w:pStyle w:val="TableParagraph"/>
              <w:ind w:left="102"/>
              <w:rPr>
                <w:b/>
                <w:color w:val="2E5395"/>
                <w:sz w:val="24"/>
              </w:rPr>
            </w:pPr>
            <w:r w:rsidRPr="00EA5832">
              <w:rPr>
                <w:b/>
                <w:color w:val="2E5395"/>
                <w:sz w:val="24"/>
              </w:rPr>
              <w:lastRenderedPageBreak/>
              <w:t xml:space="preserve">Marketing </w:t>
            </w:r>
            <w:r w:rsidR="000A5B62">
              <w:rPr>
                <w:b/>
                <w:color w:val="2E5395"/>
                <w:sz w:val="24"/>
              </w:rPr>
              <w:t xml:space="preserve">and Sales </w:t>
            </w:r>
            <w:r w:rsidRPr="00EA5832">
              <w:rPr>
                <w:b/>
                <w:color w:val="2E5395"/>
                <w:sz w:val="24"/>
              </w:rPr>
              <w:t>(10 ECTS)</w:t>
            </w:r>
            <w:r>
              <w:rPr>
                <w:b/>
                <w:color w:val="2E5395"/>
                <w:sz w:val="24"/>
              </w:rPr>
              <w:t>:</w:t>
            </w:r>
          </w:p>
          <w:p w14:paraId="2D3352B2" w14:textId="3639B8A6" w:rsidR="00001F99" w:rsidRPr="00EA5832" w:rsidRDefault="00001F99" w:rsidP="0007164C">
            <w:pPr>
              <w:pStyle w:val="TableParagraph"/>
              <w:ind w:left="102"/>
              <w:rPr>
                <w:i/>
                <w:color w:val="2E5395"/>
                <w:sz w:val="24"/>
              </w:rPr>
            </w:pPr>
            <w:r w:rsidRPr="00EA5832">
              <w:rPr>
                <w:i/>
                <w:color w:val="2E5395"/>
                <w:sz w:val="24"/>
              </w:rPr>
              <w:t>-</w:t>
            </w:r>
            <w:r w:rsidR="00990041">
              <w:rPr>
                <w:i/>
                <w:color w:val="2E5395"/>
                <w:sz w:val="24"/>
              </w:rPr>
              <w:t>E-</w:t>
            </w:r>
            <w:r w:rsidRPr="00EA5832">
              <w:rPr>
                <w:i/>
                <w:color w:val="2E5395"/>
                <w:sz w:val="24"/>
              </w:rPr>
              <w:t xml:space="preserve">Marketing </w:t>
            </w:r>
            <w:r w:rsidR="00990041">
              <w:rPr>
                <w:i/>
                <w:color w:val="2E5395"/>
                <w:sz w:val="24"/>
              </w:rPr>
              <w:t xml:space="preserve">and AI Tools </w:t>
            </w:r>
            <w:r w:rsidRPr="00EA5832">
              <w:rPr>
                <w:i/>
                <w:color w:val="2E5395"/>
                <w:sz w:val="24"/>
              </w:rPr>
              <w:t>(</w:t>
            </w:r>
            <w:r w:rsidR="00990041">
              <w:rPr>
                <w:i/>
                <w:color w:val="2E5395"/>
                <w:sz w:val="24"/>
              </w:rPr>
              <w:t>3</w:t>
            </w:r>
            <w:r>
              <w:t xml:space="preserve"> </w:t>
            </w:r>
            <w:r w:rsidRPr="00161C36">
              <w:rPr>
                <w:i/>
                <w:color w:val="2E5395"/>
                <w:sz w:val="24"/>
              </w:rPr>
              <w:t>ECTS</w:t>
            </w:r>
            <w:r w:rsidRPr="00EA5832">
              <w:rPr>
                <w:i/>
                <w:color w:val="2E5395"/>
                <w:sz w:val="24"/>
              </w:rPr>
              <w:t>)</w:t>
            </w:r>
          </w:p>
          <w:p w14:paraId="24F852C1" w14:textId="7D2F97FD" w:rsidR="00001F99" w:rsidRPr="00EA5832" w:rsidRDefault="00001F99" w:rsidP="0007164C">
            <w:pPr>
              <w:pStyle w:val="TableParagraph"/>
              <w:ind w:left="102"/>
              <w:rPr>
                <w:i/>
                <w:color w:val="2E5395"/>
                <w:sz w:val="24"/>
              </w:rPr>
            </w:pPr>
            <w:r w:rsidRPr="00EA5832">
              <w:rPr>
                <w:i/>
                <w:color w:val="2E5395"/>
                <w:sz w:val="24"/>
              </w:rPr>
              <w:t>-Marketing (4</w:t>
            </w:r>
            <w:r>
              <w:t xml:space="preserve"> </w:t>
            </w:r>
            <w:r w:rsidRPr="00161C36">
              <w:rPr>
                <w:i/>
                <w:color w:val="2E5395"/>
                <w:sz w:val="24"/>
              </w:rPr>
              <w:t>ECTS</w:t>
            </w:r>
            <w:r w:rsidRPr="00EA5832">
              <w:rPr>
                <w:i/>
                <w:color w:val="2E5395"/>
                <w:sz w:val="24"/>
              </w:rPr>
              <w:t>)</w:t>
            </w:r>
          </w:p>
          <w:p w14:paraId="658B72A7" w14:textId="5EDEC120" w:rsidR="00001F99" w:rsidRPr="00EA5832" w:rsidRDefault="00001F99" w:rsidP="0007164C">
            <w:pPr>
              <w:pStyle w:val="TableParagraph"/>
              <w:ind w:left="102"/>
              <w:rPr>
                <w:i/>
                <w:color w:val="2E5395"/>
                <w:sz w:val="24"/>
              </w:rPr>
            </w:pPr>
            <w:r w:rsidRPr="00EA5832">
              <w:rPr>
                <w:i/>
                <w:color w:val="2E5395"/>
                <w:sz w:val="24"/>
              </w:rPr>
              <w:t>-</w:t>
            </w:r>
            <w:r w:rsidR="00990041">
              <w:rPr>
                <w:i/>
                <w:color w:val="2E5395"/>
                <w:sz w:val="24"/>
              </w:rPr>
              <w:t>Sales</w:t>
            </w:r>
            <w:r w:rsidRPr="00EA5832">
              <w:rPr>
                <w:i/>
                <w:color w:val="2E5395"/>
                <w:sz w:val="24"/>
              </w:rPr>
              <w:t xml:space="preserve"> (</w:t>
            </w:r>
            <w:r w:rsidR="00990041">
              <w:rPr>
                <w:i/>
                <w:color w:val="2E5395"/>
                <w:sz w:val="24"/>
              </w:rPr>
              <w:t>3</w:t>
            </w:r>
            <w:r>
              <w:t xml:space="preserve"> </w:t>
            </w:r>
            <w:r w:rsidRPr="00161C36">
              <w:rPr>
                <w:i/>
                <w:color w:val="2E5395"/>
                <w:sz w:val="24"/>
              </w:rPr>
              <w:t>ECTS</w:t>
            </w:r>
            <w:r w:rsidRPr="00EA5832">
              <w:rPr>
                <w:i/>
                <w:color w:val="2E5395"/>
                <w:sz w:val="24"/>
              </w:rPr>
              <w:t>)</w:t>
            </w:r>
          </w:p>
          <w:p w14:paraId="31BA67E1" w14:textId="77777777" w:rsidR="00001F99" w:rsidRPr="00EA5832" w:rsidRDefault="00001F99" w:rsidP="0007164C">
            <w:pPr>
              <w:pStyle w:val="TableParagraph"/>
              <w:ind w:left="102"/>
              <w:rPr>
                <w:b/>
                <w:color w:val="2E5395"/>
                <w:sz w:val="24"/>
              </w:rPr>
            </w:pPr>
          </w:p>
          <w:p w14:paraId="7F658FF0" w14:textId="4514D384" w:rsidR="00001F99" w:rsidRPr="000F3E80" w:rsidRDefault="00001F99" w:rsidP="000F3E80">
            <w:pPr>
              <w:pStyle w:val="TableParagraph"/>
              <w:ind w:left="102" w:right="290"/>
              <w:jc w:val="both"/>
              <w:rPr>
                <w:color w:val="2E5395"/>
                <w:sz w:val="20"/>
                <w:szCs w:val="20"/>
              </w:rPr>
            </w:pPr>
            <w:r w:rsidRPr="00EA5832">
              <w:rPr>
                <w:color w:val="2E5395"/>
                <w:sz w:val="20"/>
                <w:szCs w:val="20"/>
              </w:rPr>
              <w:t>The aim of this module is to develop the competencies to apply marketing principles and to conduct marketing research</w:t>
            </w:r>
            <w:r w:rsidR="00990041">
              <w:rPr>
                <w:color w:val="2E5395"/>
                <w:sz w:val="20"/>
                <w:szCs w:val="20"/>
              </w:rPr>
              <w:t xml:space="preserve"> in hospitality and tourism sector.</w:t>
            </w:r>
          </w:p>
        </w:tc>
      </w:tr>
      <w:tr w:rsidR="00001F99" w14:paraId="28DE2B7D" w14:textId="77777777" w:rsidTr="00A9319F">
        <w:trPr>
          <w:trHeight w:val="880"/>
        </w:trPr>
        <w:tc>
          <w:tcPr>
            <w:tcW w:w="1350" w:type="dxa"/>
            <w:vMerge/>
          </w:tcPr>
          <w:p w14:paraId="14EF397B" w14:textId="77777777" w:rsidR="00001F99" w:rsidRDefault="00001F99" w:rsidP="009C37BB">
            <w:pPr>
              <w:pStyle w:val="TableParagraph"/>
              <w:spacing w:before="43"/>
              <w:jc w:val="center"/>
              <w:rPr>
                <w:color w:val="00C2F3"/>
                <w:spacing w:val="-5"/>
                <w:position w:val="-9"/>
                <w:sz w:val="28"/>
              </w:rPr>
            </w:pPr>
          </w:p>
        </w:tc>
        <w:tc>
          <w:tcPr>
            <w:tcW w:w="9090" w:type="dxa"/>
          </w:tcPr>
          <w:p w14:paraId="05CA5C60" w14:textId="5441EEF2" w:rsidR="00001F99" w:rsidRPr="00EA5832" w:rsidRDefault="00001F99" w:rsidP="0007164C">
            <w:pPr>
              <w:pStyle w:val="TableParagraph"/>
              <w:ind w:left="102"/>
              <w:rPr>
                <w:b/>
                <w:color w:val="2E5395"/>
                <w:sz w:val="24"/>
              </w:rPr>
            </w:pPr>
            <w:r w:rsidRPr="00EA5832">
              <w:rPr>
                <w:b/>
                <w:color w:val="2E5395"/>
                <w:sz w:val="24"/>
              </w:rPr>
              <w:t>Sustainable Development (10 ECTS)</w:t>
            </w:r>
            <w:r>
              <w:rPr>
                <w:b/>
                <w:color w:val="2E5395"/>
                <w:sz w:val="24"/>
              </w:rPr>
              <w:t>:</w:t>
            </w:r>
          </w:p>
          <w:p w14:paraId="3311E84A" w14:textId="6B6A4659" w:rsidR="00001F99" w:rsidRDefault="00001F99" w:rsidP="006D29F1">
            <w:pPr>
              <w:pStyle w:val="TableParagraph"/>
              <w:ind w:left="102"/>
              <w:rPr>
                <w:i/>
                <w:color w:val="2E5395"/>
                <w:sz w:val="24"/>
              </w:rPr>
            </w:pPr>
            <w:r w:rsidRPr="00EA5832">
              <w:rPr>
                <w:i/>
                <w:color w:val="2E5395"/>
                <w:sz w:val="24"/>
              </w:rPr>
              <w:t>-</w:t>
            </w:r>
            <w:proofErr w:type="spellStart"/>
            <w:r w:rsidRPr="006D29F1">
              <w:rPr>
                <w:i/>
                <w:color w:val="2E5395"/>
                <w:sz w:val="24"/>
                <w:lang w:val="lt-LT"/>
              </w:rPr>
              <w:t>Socially</w:t>
            </w:r>
            <w:proofErr w:type="spellEnd"/>
            <w:r w:rsidRPr="006D29F1">
              <w:rPr>
                <w:i/>
                <w:color w:val="2E5395"/>
                <w:sz w:val="24"/>
                <w:lang w:val="lt-LT"/>
              </w:rPr>
              <w:t xml:space="preserve"> </w:t>
            </w:r>
            <w:proofErr w:type="spellStart"/>
            <w:r w:rsidRPr="006D29F1">
              <w:rPr>
                <w:i/>
                <w:color w:val="2E5395"/>
                <w:sz w:val="24"/>
                <w:lang w:val="lt-LT"/>
              </w:rPr>
              <w:t>Responsible</w:t>
            </w:r>
            <w:proofErr w:type="spellEnd"/>
            <w:r w:rsidRPr="006D29F1">
              <w:rPr>
                <w:i/>
                <w:color w:val="2E5395"/>
                <w:sz w:val="24"/>
                <w:lang w:val="lt-LT"/>
              </w:rPr>
              <w:t xml:space="preserve"> </w:t>
            </w:r>
            <w:proofErr w:type="spellStart"/>
            <w:r w:rsidRPr="006D29F1">
              <w:rPr>
                <w:i/>
                <w:color w:val="2E5395"/>
                <w:sz w:val="24"/>
                <w:lang w:val="lt-LT"/>
              </w:rPr>
              <w:t>Business</w:t>
            </w:r>
            <w:proofErr w:type="spellEnd"/>
            <w:r w:rsidRPr="006D29F1">
              <w:rPr>
                <w:i/>
                <w:color w:val="2E5395"/>
                <w:sz w:val="24"/>
                <w:lang w:val="lt-LT"/>
              </w:rPr>
              <w:t xml:space="preserve"> </w:t>
            </w:r>
            <w:r w:rsidRPr="00EA5832">
              <w:rPr>
                <w:i/>
                <w:color w:val="2E5395"/>
                <w:sz w:val="24"/>
              </w:rPr>
              <w:t>(4</w:t>
            </w:r>
            <w:r w:rsidRPr="00161C36">
              <w:rPr>
                <w:i/>
                <w:color w:val="2E5395"/>
                <w:sz w:val="24"/>
              </w:rPr>
              <w:t xml:space="preserve"> ECTS</w:t>
            </w:r>
            <w:r w:rsidRPr="00EA5832">
              <w:rPr>
                <w:i/>
                <w:color w:val="2E5395"/>
                <w:sz w:val="24"/>
              </w:rPr>
              <w:t>)</w:t>
            </w:r>
          </w:p>
          <w:p w14:paraId="5228C5E7" w14:textId="6719A74F" w:rsidR="00001F99" w:rsidRPr="00EA5832" w:rsidRDefault="00001F99" w:rsidP="006D29F1">
            <w:pPr>
              <w:pStyle w:val="TableParagraph"/>
              <w:ind w:left="102"/>
              <w:rPr>
                <w:i/>
                <w:color w:val="2E5395"/>
                <w:sz w:val="24"/>
              </w:rPr>
            </w:pPr>
            <w:r w:rsidRPr="00EA5832">
              <w:rPr>
                <w:i/>
                <w:color w:val="2E5395"/>
                <w:sz w:val="24"/>
              </w:rPr>
              <w:t>-</w:t>
            </w:r>
            <w:proofErr w:type="spellStart"/>
            <w:r w:rsidRPr="006D29F1">
              <w:rPr>
                <w:i/>
                <w:color w:val="2E5395"/>
                <w:sz w:val="24"/>
                <w:lang w:val="lt-LT"/>
              </w:rPr>
              <w:t>Business</w:t>
            </w:r>
            <w:proofErr w:type="spellEnd"/>
            <w:r w:rsidRPr="006D29F1">
              <w:rPr>
                <w:i/>
                <w:color w:val="2E5395"/>
                <w:sz w:val="24"/>
                <w:lang w:val="lt-LT"/>
              </w:rPr>
              <w:t xml:space="preserve"> </w:t>
            </w:r>
            <w:proofErr w:type="spellStart"/>
            <w:r w:rsidRPr="006D29F1">
              <w:rPr>
                <w:i/>
                <w:color w:val="2E5395"/>
                <w:sz w:val="24"/>
                <w:lang w:val="lt-LT"/>
              </w:rPr>
              <w:t>Ethics</w:t>
            </w:r>
            <w:proofErr w:type="spellEnd"/>
            <w:r w:rsidRPr="006D29F1">
              <w:rPr>
                <w:i/>
                <w:color w:val="2E5395"/>
                <w:sz w:val="24"/>
                <w:lang w:val="lt-LT"/>
              </w:rPr>
              <w:t xml:space="preserve"> </w:t>
            </w:r>
            <w:r w:rsidRPr="00EA5832">
              <w:rPr>
                <w:i/>
                <w:color w:val="2E5395"/>
                <w:sz w:val="24"/>
              </w:rPr>
              <w:t>(4</w:t>
            </w:r>
            <w:r w:rsidRPr="00161C36">
              <w:rPr>
                <w:i/>
                <w:color w:val="2E5395"/>
                <w:sz w:val="24"/>
              </w:rPr>
              <w:t xml:space="preserve"> ECTS</w:t>
            </w:r>
            <w:r w:rsidRPr="00EA5832">
              <w:rPr>
                <w:i/>
                <w:color w:val="2E5395"/>
                <w:sz w:val="24"/>
              </w:rPr>
              <w:t>)</w:t>
            </w:r>
          </w:p>
          <w:p w14:paraId="3F467756" w14:textId="5E347FF4" w:rsidR="00001F99" w:rsidRPr="00EA5832" w:rsidRDefault="00001F99" w:rsidP="0007164C">
            <w:pPr>
              <w:pStyle w:val="TableParagraph"/>
              <w:ind w:left="102"/>
              <w:rPr>
                <w:i/>
                <w:color w:val="2E5395"/>
                <w:sz w:val="24"/>
              </w:rPr>
            </w:pPr>
            <w:r w:rsidRPr="00EA5832">
              <w:rPr>
                <w:i/>
                <w:color w:val="2E5395"/>
                <w:sz w:val="24"/>
              </w:rPr>
              <w:t>-</w:t>
            </w:r>
            <w:proofErr w:type="spellStart"/>
            <w:r w:rsidRPr="006D29F1">
              <w:rPr>
                <w:i/>
                <w:color w:val="2E5395"/>
                <w:sz w:val="24"/>
                <w:lang w:val="lt-LT"/>
              </w:rPr>
              <w:t>Labour</w:t>
            </w:r>
            <w:proofErr w:type="spellEnd"/>
            <w:r w:rsidRPr="006D29F1">
              <w:rPr>
                <w:i/>
                <w:color w:val="2E5395"/>
                <w:sz w:val="24"/>
                <w:lang w:val="lt-LT"/>
              </w:rPr>
              <w:t xml:space="preserve"> </w:t>
            </w:r>
            <w:proofErr w:type="spellStart"/>
            <w:r w:rsidRPr="006D29F1">
              <w:rPr>
                <w:i/>
                <w:color w:val="2E5395"/>
                <w:sz w:val="24"/>
                <w:lang w:val="lt-LT"/>
              </w:rPr>
              <w:t>and</w:t>
            </w:r>
            <w:proofErr w:type="spellEnd"/>
            <w:r w:rsidRPr="006D29F1">
              <w:rPr>
                <w:i/>
                <w:color w:val="2E5395"/>
                <w:sz w:val="24"/>
                <w:lang w:val="lt-LT"/>
              </w:rPr>
              <w:t xml:space="preserve"> </w:t>
            </w:r>
            <w:proofErr w:type="spellStart"/>
            <w:r w:rsidRPr="006D29F1">
              <w:rPr>
                <w:i/>
                <w:color w:val="2E5395"/>
                <w:sz w:val="24"/>
                <w:lang w:val="lt-LT"/>
              </w:rPr>
              <w:t>Civil</w:t>
            </w:r>
            <w:proofErr w:type="spellEnd"/>
            <w:r w:rsidRPr="006D29F1">
              <w:rPr>
                <w:i/>
                <w:color w:val="2E5395"/>
                <w:sz w:val="24"/>
                <w:lang w:val="lt-LT"/>
              </w:rPr>
              <w:t xml:space="preserve"> </w:t>
            </w:r>
            <w:proofErr w:type="spellStart"/>
            <w:r w:rsidRPr="006D29F1">
              <w:rPr>
                <w:i/>
                <w:color w:val="2E5395"/>
                <w:sz w:val="24"/>
                <w:lang w:val="lt-LT"/>
              </w:rPr>
              <w:t>Security</w:t>
            </w:r>
            <w:proofErr w:type="spellEnd"/>
            <w:r w:rsidRPr="006D29F1">
              <w:rPr>
                <w:i/>
                <w:color w:val="2E5395"/>
                <w:sz w:val="24"/>
                <w:lang w:val="lt-LT"/>
              </w:rPr>
              <w:t xml:space="preserve"> </w:t>
            </w:r>
            <w:r w:rsidRPr="00EA5832">
              <w:rPr>
                <w:i/>
                <w:color w:val="2E5395"/>
                <w:sz w:val="24"/>
              </w:rPr>
              <w:t>(2</w:t>
            </w:r>
            <w:r w:rsidRPr="00161C36">
              <w:rPr>
                <w:i/>
                <w:color w:val="2E5395"/>
                <w:sz w:val="24"/>
              </w:rPr>
              <w:t xml:space="preserve"> ECTS</w:t>
            </w:r>
            <w:r w:rsidRPr="00EA5832">
              <w:rPr>
                <w:i/>
                <w:color w:val="2E5395"/>
                <w:sz w:val="24"/>
              </w:rPr>
              <w:t>)</w:t>
            </w:r>
          </w:p>
          <w:p w14:paraId="000EB735" w14:textId="013D120D" w:rsidR="00001F99" w:rsidRDefault="00001F99" w:rsidP="0007164C">
            <w:pPr>
              <w:pStyle w:val="TableParagraph"/>
              <w:ind w:left="102"/>
              <w:rPr>
                <w:i/>
                <w:color w:val="2E5395"/>
                <w:sz w:val="24"/>
              </w:rPr>
            </w:pPr>
          </w:p>
          <w:p w14:paraId="387CDAAF" w14:textId="77DA6CC0" w:rsidR="00001F99" w:rsidRPr="000F3E80" w:rsidRDefault="00001F99" w:rsidP="009747FA">
            <w:pPr>
              <w:pStyle w:val="TableParagraph"/>
              <w:ind w:left="102" w:right="148"/>
              <w:jc w:val="both"/>
              <w:rPr>
                <w:i/>
                <w:color w:val="2E5395"/>
                <w:sz w:val="20"/>
                <w:szCs w:val="20"/>
              </w:rPr>
            </w:pPr>
            <w:r w:rsidRPr="00EA5832">
              <w:rPr>
                <w:color w:val="2E5395"/>
                <w:sz w:val="20"/>
                <w:szCs w:val="20"/>
              </w:rPr>
              <w:t>The aim of this module is</w:t>
            </w:r>
            <w:r>
              <w:rPr>
                <w:color w:val="2E5395"/>
                <w:sz w:val="20"/>
                <w:szCs w:val="20"/>
              </w:rPr>
              <w:t xml:space="preserve"> to develop competencies</w:t>
            </w:r>
            <w:r w:rsidR="007C5A06">
              <w:rPr>
                <w:color w:val="2E5395"/>
                <w:sz w:val="20"/>
                <w:szCs w:val="20"/>
              </w:rPr>
              <w:t xml:space="preserve"> related to the </w:t>
            </w:r>
            <w:r w:rsidR="00EC5186">
              <w:rPr>
                <w:color w:val="2E5395"/>
                <w:sz w:val="20"/>
                <w:szCs w:val="20"/>
              </w:rPr>
              <w:t xml:space="preserve">cases of the implementation of social </w:t>
            </w:r>
            <w:r w:rsidRPr="005B4766">
              <w:rPr>
                <w:color w:val="2E5395"/>
                <w:sz w:val="20"/>
                <w:szCs w:val="20"/>
              </w:rPr>
              <w:t xml:space="preserve">responsibility in organizations, the benefits of social responsibility for business and society ethical problems and their solutions are </w:t>
            </w:r>
            <w:proofErr w:type="spellStart"/>
            <w:r w:rsidRPr="005B4766">
              <w:rPr>
                <w:color w:val="2E5395"/>
                <w:sz w:val="20"/>
                <w:szCs w:val="20"/>
              </w:rPr>
              <w:t>analysed</w:t>
            </w:r>
            <w:proofErr w:type="spellEnd"/>
            <w:r w:rsidRPr="005B4766">
              <w:rPr>
                <w:color w:val="2E5395"/>
                <w:sz w:val="20"/>
                <w:szCs w:val="20"/>
              </w:rPr>
              <w:t>.</w:t>
            </w:r>
            <w:r w:rsidRPr="005B4766">
              <w:rPr>
                <w:i/>
                <w:color w:val="2E5395"/>
                <w:sz w:val="20"/>
                <w:szCs w:val="20"/>
              </w:rPr>
              <w:t xml:space="preserve"> </w:t>
            </w:r>
          </w:p>
        </w:tc>
      </w:tr>
      <w:tr w:rsidR="00001F99" w14:paraId="411900BC" w14:textId="77777777" w:rsidTr="00A9319F">
        <w:trPr>
          <w:trHeight w:val="665"/>
        </w:trPr>
        <w:tc>
          <w:tcPr>
            <w:tcW w:w="1350" w:type="dxa"/>
            <w:vMerge/>
          </w:tcPr>
          <w:p w14:paraId="49F25918" w14:textId="77777777" w:rsidR="00001F99" w:rsidRDefault="00001F99" w:rsidP="009C37BB">
            <w:pPr>
              <w:pStyle w:val="TableParagraph"/>
              <w:spacing w:before="43"/>
              <w:jc w:val="center"/>
              <w:rPr>
                <w:color w:val="00C2F3"/>
                <w:spacing w:val="-5"/>
                <w:position w:val="-9"/>
                <w:sz w:val="28"/>
              </w:rPr>
            </w:pPr>
          </w:p>
        </w:tc>
        <w:tc>
          <w:tcPr>
            <w:tcW w:w="9090" w:type="dxa"/>
          </w:tcPr>
          <w:p w14:paraId="30E71756" w14:textId="4F25B9ED" w:rsidR="00001F99" w:rsidRPr="00DE71DC" w:rsidRDefault="00001F99" w:rsidP="0007164C">
            <w:pPr>
              <w:pStyle w:val="TableParagraph"/>
              <w:spacing w:line="292" w:lineRule="exact"/>
              <w:ind w:left="102"/>
              <w:rPr>
                <w:b/>
                <w:color w:val="2E5395"/>
                <w:sz w:val="24"/>
              </w:rPr>
            </w:pPr>
            <w:r>
              <w:rPr>
                <w:b/>
                <w:color w:val="2E5395"/>
                <w:sz w:val="24"/>
              </w:rPr>
              <w:t>Free Elective Subjects – FES</w:t>
            </w:r>
            <w:r w:rsidRPr="00DE71DC">
              <w:rPr>
                <w:b/>
                <w:color w:val="2E5395"/>
                <w:sz w:val="24"/>
              </w:rPr>
              <w:t xml:space="preserve"> (10 ECTS)</w:t>
            </w:r>
          </w:p>
          <w:p w14:paraId="7150BABE" w14:textId="383507EA" w:rsidR="00001F99" w:rsidRPr="009C358A" w:rsidRDefault="009C358A" w:rsidP="00135931">
            <w:pPr>
              <w:pStyle w:val="TableParagraph"/>
              <w:spacing w:line="292" w:lineRule="exact"/>
              <w:ind w:left="102"/>
              <w:rPr>
                <w:color w:val="1F497D" w:themeColor="text2"/>
                <w:sz w:val="24"/>
              </w:rPr>
            </w:pPr>
            <w:r w:rsidRPr="00121DF3">
              <w:rPr>
                <w:color w:val="1F497D" w:themeColor="text2"/>
                <w:sz w:val="24"/>
              </w:rPr>
              <w:t xml:space="preserve">*Choose from the FES list </w:t>
            </w:r>
            <w:r>
              <w:rPr>
                <w:color w:val="1F497D" w:themeColor="text2"/>
                <w:sz w:val="24"/>
              </w:rPr>
              <w:t xml:space="preserve">one option of </w:t>
            </w:r>
            <w:r w:rsidR="00135931">
              <w:rPr>
                <w:color w:val="1F497D" w:themeColor="text2"/>
                <w:sz w:val="24"/>
              </w:rPr>
              <w:t xml:space="preserve">10 </w:t>
            </w:r>
            <w:r>
              <w:rPr>
                <w:color w:val="1F497D" w:themeColor="text2"/>
                <w:sz w:val="24"/>
              </w:rPr>
              <w:t>ECTS.</w:t>
            </w:r>
          </w:p>
        </w:tc>
      </w:tr>
      <w:tr w:rsidR="00001F99" w14:paraId="4DDEA7FC" w14:textId="77777777" w:rsidTr="00A9319F">
        <w:trPr>
          <w:trHeight w:val="880"/>
        </w:trPr>
        <w:tc>
          <w:tcPr>
            <w:tcW w:w="1350" w:type="dxa"/>
            <w:vMerge w:val="restart"/>
            <w:vAlign w:val="center"/>
          </w:tcPr>
          <w:p w14:paraId="59C5B879" w14:textId="3C99FC59" w:rsidR="00001F99" w:rsidRDefault="00001F99" w:rsidP="009C37BB">
            <w:pPr>
              <w:pStyle w:val="TableParagraph"/>
              <w:spacing w:before="43"/>
              <w:jc w:val="center"/>
              <w:rPr>
                <w:color w:val="00C2F3"/>
                <w:spacing w:val="-5"/>
                <w:position w:val="-9"/>
                <w:sz w:val="28"/>
              </w:rPr>
            </w:pPr>
            <w:r>
              <w:rPr>
                <w:color w:val="00C2F3"/>
                <w:spacing w:val="-5"/>
                <w:position w:val="-9"/>
                <w:sz w:val="28"/>
              </w:rPr>
              <w:t>N6</w:t>
            </w:r>
          </w:p>
          <w:p w14:paraId="1EEBD2AF" w14:textId="77777777" w:rsidR="00F540F4" w:rsidRDefault="00F540F4" w:rsidP="00F540F4">
            <w:pPr>
              <w:pStyle w:val="TableParagraph"/>
              <w:spacing w:before="43"/>
              <w:jc w:val="center"/>
              <w:rPr>
                <w:color w:val="00C2F3"/>
                <w:spacing w:val="-5"/>
                <w:position w:val="-9"/>
                <w:sz w:val="28"/>
              </w:rPr>
            </w:pPr>
            <w:r>
              <w:rPr>
                <w:color w:val="00C2F3"/>
                <w:spacing w:val="-5"/>
                <w:position w:val="-9"/>
                <w:sz w:val="28"/>
              </w:rPr>
              <w:t xml:space="preserve">module group </w:t>
            </w:r>
          </w:p>
          <w:p w14:paraId="7A72BDE4" w14:textId="2B699E25" w:rsidR="00F540F4" w:rsidRDefault="00A07AE2" w:rsidP="009C37BB">
            <w:pPr>
              <w:pStyle w:val="TableParagraph"/>
              <w:spacing w:before="43"/>
              <w:jc w:val="center"/>
              <w:rPr>
                <w:color w:val="00C2F3"/>
                <w:spacing w:val="-5"/>
                <w:position w:val="-9"/>
                <w:sz w:val="28"/>
              </w:rPr>
            </w:pPr>
            <w:r>
              <w:rPr>
                <w:color w:val="00C2F3"/>
                <w:spacing w:val="-5"/>
                <w:position w:val="-9"/>
                <w:sz w:val="28"/>
              </w:rPr>
              <w:t>“</w:t>
            </w:r>
            <w:r w:rsidRPr="00A07AE2">
              <w:rPr>
                <w:color w:val="00C2F3"/>
                <w:spacing w:val="-5"/>
                <w:position w:val="-9"/>
                <w:sz w:val="28"/>
              </w:rPr>
              <w:t>Hospitality Management, Research, and Communication</w:t>
            </w:r>
            <w:r>
              <w:rPr>
                <w:color w:val="00C2F3"/>
                <w:spacing w:val="-5"/>
                <w:position w:val="-9"/>
                <w:sz w:val="28"/>
              </w:rPr>
              <w:t>”</w:t>
            </w:r>
          </w:p>
          <w:p w14:paraId="701D1A18" w14:textId="3E10AAA4" w:rsidR="00001F99" w:rsidRDefault="00001F99" w:rsidP="009C37BB">
            <w:pPr>
              <w:pStyle w:val="TableParagraph"/>
              <w:spacing w:before="43"/>
              <w:jc w:val="center"/>
              <w:rPr>
                <w:color w:val="00C2F3"/>
                <w:spacing w:val="-5"/>
                <w:position w:val="-9"/>
                <w:sz w:val="28"/>
              </w:rPr>
            </w:pPr>
            <w:r w:rsidRPr="00C3481B">
              <w:rPr>
                <w:color w:val="00C2F3"/>
                <w:spacing w:val="-5"/>
                <w:position w:val="-9"/>
                <w:sz w:val="24"/>
                <w:szCs w:val="24"/>
              </w:rPr>
              <w:t>30 ECTS</w:t>
            </w:r>
          </w:p>
        </w:tc>
        <w:tc>
          <w:tcPr>
            <w:tcW w:w="9090" w:type="dxa"/>
          </w:tcPr>
          <w:p w14:paraId="4B00BD84" w14:textId="2743EC48" w:rsidR="00001F99" w:rsidRPr="002E6F77" w:rsidRDefault="002E6F77" w:rsidP="0007164C">
            <w:pPr>
              <w:pStyle w:val="TableParagraph"/>
              <w:spacing w:line="292" w:lineRule="exact"/>
              <w:ind w:left="102"/>
              <w:rPr>
                <w:b/>
                <w:color w:val="2E5395"/>
                <w:sz w:val="24"/>
              </w:rPr>
            </w:pPr>
            <w:bookmarkStart w:id="1" w:name="_Hlk191986807"/>
            <w:r w:rsidRPr="00AB6BE1">
              <w:rPr>
                <w:b/>
                <w:color w:val="2E5395"/>
                <w:sz w:val="24"/>
              </w:rPr>
              <w:t>Hospitality Project</w:t>
            </w:r>
            <w:r w:rsidR="00001F99" w:rsidRPr="00AB6BE1">
              <w:rPr>
                <w:b/>
                <w:color w:val="2E5395"/>
                <w:sz w:val="24"/>
              </w:rPr>
              <w:t xml:space="preserve"> Management</w:t>
            </w:r>
            <w:r w:rsidR="00001F99" w:rsidRPr="002E6F77">
              <w:rPr>
                <w:b/>
                <w:color w:val="2E5395"/>
                <w:sz w:val="24"/>
              </w:rPr>
              <w:t xml:space="preserve"> (10 ECTS):</w:t>
            </w:r>
          </w:p>
          <w:p w14:paraId="51A93B59" w14:textId="08D0E3B1" w:rsidR="00001F99" w:rsidRPr="00985312" w:rsidRDefault="00001F99" w:rsidP="00DF094F">
            <w:pPr>
              <w:pStyle w:val="TableParagraph"/>
              <w:spacing w:line="292" w:lineRule="exact"/>
              <w:ind w:left="102"/>
              <w:rPr>
                <w:i/>
                <w:color w:val="2E5395"/>
                <w:sz w:val="24"/>
              </w:rPr>
            </w:pPr>
            <w:r w:rsidRPr="00985312">
              <w:rPr>
                <w:i/>
                <w:color w:val="2E5395"/>
                <w:sz w:val="24"/>
              </w:rPr>
              <w:t>-</w:t>
            </w:r>
            <w:r w:rsidR="00985312" w:rsidRPr="00985312">
              <w:rPr>
                <w:i/>
                <w:color w:val="2E5395"/>
                <w:sz w:val="24"/>
              </w:rPr>
              <w:t xml:space="preserve">Conference, Event and Entertainment Management </w:t>
            </w:r>
            <w:r w:rsidRPr="00985312">
              <w:rPr>
                <w:i/>
                <w:color w:val="2E5395"/>
                <w:sz w:val="24"/>
              </w:rPr>
              <w:t>(</w:t>
            </w:r>
            <w:r w:rsidR="00985312" w:rsidRPr="00985312">
              <w:rPr>
                <w:i/>
                <w:color w:val="2E5395"/>
                <w:sz w:val="24"/>
              </w:rPr>
              <w:t>4</w:t>
            </w:r>
            <w:r w:rsidRPr="00985312">
              <w:t xml:space="preserve"> </w:t>
            </w:r>
            <w:r w:rsidRPr="00985312">
              <w:rPr>
                <w:i/>
                <w:color w:val="2E5395"/>
                <w:sz w:val="24"/>
              </w:rPr>
              <w:t>ECTS)</w:t>
            </w:r>
          </w:p>
          <w:p w14:paraId="790AA05A" w14:textId="50BBB7AB" w:rsidR="00001F99" w:rsidRPr="00985312" w:rsidRDefault="00001F99" w:rsidP="00985312">
            <w:pPr>
              <w:pStyle w:val="TableParagraph"/>
              <w:spacing w:line="292" w:lineRule="exact"/>
              <w:ind w:left="102"/>
              <w:rPr>
                <w:i/>
                <w:color w:val="2E5395"/>
                <w:sz w:val="24"/>
              </w:rPr>
            </w:pPr>
            <w:r w:rsidRPr="00985312">
              <w:rPr>
                <w:i/>
                <w:color w:val="2E5395"/>
                <w:sz w:val="24"/>
              </w:rPr>
              <w:t>-</w:t>
            </w:r>
            <w:r w:rsidR="00985312" w:rsidRPr="00985312">
              <w:rPr>
                <w:i/>
                <w:color w:val="2E5395"/>
                <w:sz w:val="24"/>
              </w:rPr>
              <w:t xml:space="preserve">Leisure Management </w:t>
            </w:r>
            <w:r w:rsidRPr="00985312">
              <w:rPr>
                <w:i/>
                <w:color w:val="2E5395"/>
                <w:sz w:val="24"/>
              </w:rPr>
              <w:t>(</w:t>
            </w:r>
            <w:r w:rsidR="00985312" w:rsidRPr="00985312">
              <w:rPr>
                <w:i/>
                <w:color w:val="2E5395"/>
                <w:sz w:val="24"/>
              </w:rPr>
              <w:t xml:space="preserve">2 </w:t>
            </w:r>
            <w:r w:rsidRPr="00985312">
              <w:rPr>
                <w:i/>
                <w:color w:val="2E5395"/>
                <w:sz w:val="24"/>
              </w:rPr>
              <w:t>ECTS)</w:t>
            </w:r>
          </w:p>
          <w:p w14:paraId="0FC35DA5" w14:textId="6FE45FAA" w:rsidR="00985312" w:rsidRPr="00985312" w:rsidRDefault="00171D98" w:rsidP="00171D98">
            <w:pPr>
              <w:pStyle w:val="TableParagraph"/>
              <w:spacing w:line="292" w:lineRule="exact"/>
              <w:ind w:left="102"/>
              <w:rPr>
                <w:i/>
                <w:color w:val="2E5395"/>
                <w:sz w:val="24"/>
              </w:rPr>
            </w:pPr>
            <w:r w:rsidRPr="00985312">
              <w:rPr>
                <w:i/>
                <w:color w:val="2E5395"/>
                <w:sz w:val="24"/>
              </w:rPr>
              <w:t>-World Countries Dining Technology (</w:t>
            </w:r>
            <w:r w:rsidR="00985312" w:rsidRPr="00985312">
              <w:rPr>
                <w:i/>
                <w:color w:val="2E5395"/>
                <w:sz w:val="24"/>
              </w:rPr>
              <w:t>2</w:t>
            </w:r>
            <w:r w:rsidRPr="00985312">
              <w:t xml:space="preserve"> </w:t>
            </w:r>
            <w:r w:rsidRPr="00985312">
              <w:rPr>
                <w:i/>
                <w:color w:val="2E5395"/>
                <w:sz w:val="24"/>
              </w:rPr>
              <w:t>ECTS)</w:t>
            </w:r>
            <w:r w:rsidR="00476F69" w:rsidRPr="00985312">
              <w:rPr>
                <w:i/>
                <w:color w:val="2E5395"/>
                <w:sz w:val="24"/>
              </w:rPr>
              <w:t xml:space="preserve">, </w:t>
            </w:r>
          </w:p>
          <w:p w14:paraId="59108683" w14:textId="48F9A9AD" w:rsidR="00171D98" w:rsidRPr="00985312" w:rsidRDefault="00985312" w:rsidP="00171D98">
            <w:pPr>
              <w:pStyle w:val="TableParagraph"/>
              <w:spacing w:line="292" w:lineRule="exact"/>
              <w:ind w:left="102"/>
              <w:rPr>
                <w:i/>
                <w:color w:val="2E5395"/>
                <w:sz w:val="24"/>
              </w:rPr>
            </w:pPr>
            <w:r w:rsidRPr="00985312">
              <w:rPr>
                <w:i/>
                <w:color w:val="2E5395"/>
                <w:sz w:val="24"/>
              </w:rPr>
              <w:t>-</w:t>
            </w:r>
            <w:r w:rsidR="00476F69" w:rsidRPr="00985312">
              <w:rPr>
                <w:i/>
                <w:color w:val="2E5395"/>
                <w:sz w:val="24"/>
              </w:rPr>
              <w:t>Creativity</w:t>
            </w:r>
            <w:r w:rsidRPr="00985312">
              <w:rPr>
                <w:i/>
                <w:color w:val="2E5395"/>
                <w:sz w:val="24"/>
              </w:rPr>
              <w:t xml:space="preserve"> (2</w:t>
            </w:r>
            <w:r w:rsidRPr="00985312">
              <w:t xml:space="preserve"> </w:t>
            </w:r>
            <w:r w:rsidRPr="00985312">
              <w:rPr>
                <w:i/>
                <w:color w:val="2E5395"/>
                <w:sz w:val="24"/>
              </w:rPr>
              <w:t>ECTS)</w:t>
            </w:r>
          </w:p>
          <w:bookmarkEnd w:id="1"/>
          <w:p w14:paraId="226923FE" w14:textId="45ADF376" w:rsidR="00001F99" w:rsidRPr="002E6F77" w:rsidRDefault="00001F99" w:rsidP="00DF094F">
            <w:pPr>
              <w:pStyle w:val="TableParagraph"/>
              <w:spacing w:line="292" w:lineRule="exact"/>
              <w:ind w:left="102"/>
              <w:rPr>
                <w:color w:val="2E5395"/>
                <w:sz w:val="24"/>
                <w:highlight w:val="yellow"/>
              </w:rPr>
            </w:pPr>
          </w:p>
          <w:p w14:paraId="277EFDE3" w14:textId="2A7EE42F" w:rsidR="00985312" w:rsidRPr="002E6F77" w:rsidRDefault="009C358A" w:rsidP="009C358A">
            <w:pPr>
              <w:pStyle w:val="TableParagraph"/>
              <w:spacing w:line="292" w:lineRule="exact"/>
              <w:ind w:left="102" w:right="210"/>
              <w:jc w:val="both"/>
              <w:rPr>
                <w:color w:val="2E5395"/>
                <w:sz w:val="20"/>
                <w:szCs w:val="20"/>
                <w:highlight w:val="yellow"/>
              </w:rPr>
            </w:pPr>
            <w:r w:rsidRPr="009C358A">
              <w:rPr>
                <w:color w:val="2E5395"/>
                <w:sz w:val="20"/>
                <w:szCs w:val="20"/>
              </w:rPr>
              <w:t xml:space="preserve">The aim of this </w:t>
            </w:r>
            <w:r>
              <w:rPr>
                <w:color w:val="2E5395"/>
                <w:sz w:val="20"/>
                <w:szCs w:val="20"/>
              </w:rPr>
              <w:t>module</w:t>
            </w:r>
            <w:r w:rsidRPr="009C358A">
              <w:rPr>
                <w:color w:val="2E5395"/>
                <w:sz w:val="20"/>
                <w:szCs w:val="20"/>
              </w:rPr>
              <w:t xml:space="preserve"> is to develop skills to plan, organize, and manage hospitality projects, with a focus on conferences, events, and entertainment management, leisure management, world countries’ dining technologies, and creativity, enabling students to coordinate operations, manage resources, deliver high-quality guest experiences, and apply innovative and culturally informed solutions within the hospitality industry.</w:t>
            </w:r>
          </w:p>
        </w:tc>
      </w:tr>
      <w:tr w:rsidR="00001F99" w14:paraId="2EF01D58" w14:textId="77777777" w:rsidTr="00A9319F">
        <w:trPr>
          <w:trHeight w:val="440"/>
        </w:trPr>
        <w:tc>
          <w:tcPr>
            <w:tcW w:w="1350" w:type="dxa"/>
            <w:vMerge/>
          </w:tcPr>
          <w:p w14:paraId="77AD6221" w14:textId="77777777" w:rsidR="00001F99" w:rsidRDefault="00001F99" w:rsidP="009C37BB">
            <w:pPr>
              <w:pStyle w:val="TableParagraph"/>
              <w:spacing w:before="43"/>
              <w:jc w:val="center"/>
              <w:rPr>
                <w:color w:val="00C2F3"/>
                <w:spacing w:val="-5"/>
                <w:position w:val="-9"/>
                <w:sz w:val="28"/>
              </w:rPr>
            </w:pPr>
          </w:p>
        </w:tc>
        <w:tc>
          <w:tcPr>
            <w:tcW w:w="9090" w:type="dxa"/>
          </w:tcPr>
          <w:p w14:paraId="2CEC692B" w14:textId="77777777" w:rsidR="007A3F8D" w:rsidRPr="00E20A49" w:rsidRDefault="007A3F8D" w:rsidP="007A3F8D">
            <w:pPr>
              <w:pStyle w:val="TableParagraph"/>
              <w:spacing w:line="292" w:lineRule="exact"/>
              <w:ind w:left="102"/>
              <w:rPr>
                <w:b/>
                <w:color w:val="2E5395"/>
                <w:sz w:val="24"/>
              </w:rPr>
            </w:pPr>
            <w:r w:rsidRPr="00E20A49">
              <w:rPr>
                <w:b/>
                <w:color w:val="2E5395"/>
                <w:sz w:val="24"/>
              </w:rPr>
              <w:t>Research Methodology (10 ECTS):</w:t>
            </w:r>
          </w:p>
          <w:p w14:paraId="048B709D" w14:textId="77777777" w:rsidR="007A3F8D" w:rsidRPr="00E20A49" w:rsidRDefault="007A3F8D" w:rsidP="007A3F8D">
            <w:pPr>
              <w:pStyle w:val="TableParagraph"/>
              <w:spacing w:line="292" w:lineRule="exact"/>
              <w:ind w:left="102"/>
              <w:rPr>
                <w:i/>
                <w:color w:val="2E5395"/>
                <w:sz w:val="24"/>
              </w:rPr>
            </w:pPr>
            <w:r w:rsidRPr="00E20A49">
              <w:rPr>
                <w:i/>
                <w:color w:val="2E5395"/>
                <w:sz w:val="24"/>
              </w:rPr>
              <w:t>-Research Methodology (4</w:t>
            </w:r>
            <w:r w:rsidRPr="00E20A49">
              <w:t xml:space="preserve"> </w:t>
            </w:r>
            <w:r w:rsidRPr="00E20A49">
              <w:rPr>
                <w:i/>
                <w:color w:val="2E5395"/>
                <w:sz w:val="24"/>
              </w:rPr>
              <w:t>ECTS)</w:t>
            </w:r>
          </w:p>
          <w:p w14:paraId="746BF047" w14:textId="77777777" w:rsidR="007A3F8D" w:rsidRPr="00E20A49" w:rsidRDefault="007A3F8D" w:rsidP="007A3F8D">
            <w:pPr>
              <w:pStyle w:val="TableParagraph"/>
              <w:spacing w:line="292" w:lineRule="exact"/>
              <w:ind w:left="102"/>
              <w:rPr>
                <w:i/>
                <w:color w:val="2E5395"/>
                <w:sz w:val="24"/>
              </w:rPr>
            </w:pPr>
            <w:r w:rsidRPr="00E20A49">
              <w:rPr>
                <w:i/>
                <w:color w:val="2E5395"/>
                <w:sz w:val="24"/>
              </w:rPr>
              <w:t>-Economics Statistics (4 ECTS)</w:t>
            </w:r>
          </w:p>
          <w:p w14:paraId="6BEDCB4D" w14:textId="77777777" w:rsidR="007A3F8D" w:rsidRPr="00E20A49" w:rsidRDefault="007A3F8D" w:rsidP="007A3F8D">
            <w:pPr>
              <w:pStyle w:val="TableParagraph"/>
              <w:spacing w:line="292" w:lineRule="exact"/>
              <w:ind w:left="102"/>
              <w:rPr>
                <w:i/>
                <w:color w:val="2E5395"/>
                <w:sz w:val="24"/>
              </w:rPr>
            </w:pPr>
            <w:r w:rsidRPr="00E20A49">
              <w:rPr>
                <w:i/>
                <w:color w:val="2E5395"/>
                <w:sz w:val="24"/>
              </w:rPr>
              <w:t>-Business Information Management (2 ECTS)</w:t>
            </w:r>
          </w:p>
          <w:p w14:paraId="1C9D3E63" w14:textId="77777777" w:rsidR="007A3F8D" w:rsidRPr="00801A5A" w:rsidRDefault="007A3F8D" w:rsidP="007A3F8D">
            <w:pPr>
              <w:pStyle w:val="TableParagraph"/>
              <w:spacing w:line="292" w:lineRule="exact"/>
              <w:ind w:left="102"/>
              <w:rPr>
                <w:b/>
                <w:i/>
                <w:color w:val="2E5395"/>
                <w:sz w:val="24"/>
                <w:highlight w:val="yellow"/>
              </w:rPr>
            </w:pPr>
          </w:p>
          <w:p w14:paraId="519A7E67" w14:textId="105F9375" w:rsidR="00001F99" w:rsidRPr="002E6F77" w:rsidRDefault="009C358A" w:rsidP="009C358A">
            <w:pPr>
              <w:pStyle w:val="TableParagraph"/>
              <w:spacing w:line="292" w:lineRule="exact"/>
              <w:ind w:left="93" w:right="290"/>
              <w:jc w:val="both"/>
              <w:rPr>
                <w:b/>
                <w:color w:val="2E5395"/>
                <w:sz w:val="24"/>
                <w:highlight w:val="yellow"/>
              </w:rPr>
            </w:pPr>
            <w:r w:rsidRPr="009C358A">
              <w:rPr>
                <w:color w:val="2E5395"/>
                <w:sz w:val="20"/>
                <w:szCs w:val="20"/>
              </w:rPr>
              <w:t>The aim of this module is to develop skills to design, conduct, and evaluate applied business research, including formulating research questions, selecting appropriate qualitative and quantitative methods, collecting and analyzing data, and critically interpreting results in a rigorous and ethical manner.</w:t>
            </w:r>
          </w:p>
        </w:tc>
      </w:tr>
      <w:tr w:rsidR="00001F99" w14:paraId="31841F9C" w14:textId="77777777" w:rsidTr="00A9319F">
        <w:trPr>
          <w:trHeight w:val="880"/>
        </w:trPr>
        <w:tc>
          <w:tcPr>
            <w:tcW w:w="1350" w:type="dxa"/>
            <w:vMerge/>
          </w:tcPr>
          <w:p w14:paraId="10A12C6F" w14:textId="77777777" w:rsidR="00001F99" w:rsidRDefault="00001F99" w:rsidP="009C37BB">
            <w:pPr>
              <w:pStyle w:val="TableParagraph"/>
              <w:spacing w:before="43"/>
              <w:jc w:val="center"/>
              <w:rPr>
                <w:color w:val="00C2F3"/>
                <w:spacing w:val="-5"/>
                <w:position w:val="-9"/>
                <w:sz w:val="28"/>
              </w:rPr>
            </w:pPr>
          </w:p>
        </w:tc>
        <w:tc>
          <w:tcPr>
            <w:tcW w:w="9090" w:type="dxa"/>
          </w:tcPr>
          <w:p w14:paraId="4BC9385E" w14:textId="77777777" w:rsidR="007A3F8D" w:rsidRPr="00E20A49" w:rsidRDefault="007A3F8D" w:rsidP="007A3F8D">
            <w:pPr>
              <w:pStyle w:val="TableParagraph"/>
              <w:ind w:left="143"/>
              <w:rPr>
                <w:b/>
                <w:color w:val="2E5395"/>
                <w:sz w:val="24"/>
              </w:rPr>
            </w:pPr>
            <w:r w:rsidRPr="00E20A49">
              <w:rPr>
                <w:b/>
                <w:color w:val="2E5395"/>
                <w:sz w:val="24"/>
              </w:rPr>
              <w:t>Communication (10 ECTS):</w:t>
            </w:r>
          </w:p>
          <w:p w14:paraId="01844957" w14:textId="77777777" w:rsidR="007A3F8D" w:rsidRPr="00EA5832" w:rsidRDefault="007A3F8D" w:rsidP="007A3F8D">
            <w:pPr>
              <w:pStyle w:val="TableParagraph"/>
              <w:ind w:left="102"/>
              <w:rPr>
                <w:i/>
                <w:color w:val="2E5395"/>
                <w:sz w:val="24"/>
              </w:rPr>
            </w:pPr>
            <w:r w:rsidRPr="00EA5832">
              <w:rPr>
                <w:i/>
                <w:color w:val="2E5395"/>
                <w:sz w:val="24"/>
              </w:rPr>
              <w:t>-Intercultural Communication (4 ECTS)</w:t>
            </w:r>
          </w:p>
          <w:p w14:paraId="4AFE4441" w14:textId="77777777" w:rsidR="007A3F8D" w:rsidRPr="00EA5832" w:rsidRDefault="007A3F8D" w:rsidP="007A3F8D">
            <w:pPr>
              <w:pStyle w:val="TableParagraph"/>
              <w:ind w:left="102"/>
              <w:rPr>
                <w:i/>
                <w:color w:val="2E5395"/>
                <w:sz w:val="24"/>
              </w:rPr>
            </w:pPr>
            <w:r w:rsidRPr="00EA5832">
              <w:rPr>
                <w:i/>
                <w:color w:val="2E5395"/>
                <w:sz w:val="24"/>
              </w:rPr>
              <w:t>-Public Speaking (3 ECTS)</w:t>
            </w:r>
          </w:p>
          <w:p w14:paraId="178D4D8E" w14:textId="77777777" w:rsidR="007A3F8D" w:rsidRPr="00EA5832" w:rsidRDefault="007A3F8D" w:rsidP="007A3F8D">
            <w:pPr>
              <w:pStyle w:val="TableParagraph"/>
              <w:ind w:left="102"/>
              <w:rPr>
                <w:i/>
                <w:color w:val="2E5395"/>
                <w:sz w:val="24"/>
              </w:rPr>
            </w:pPr>
            <w:r w:rsidRPr="00EA5832">
              <w:rPr>
                <w:i/>
                <w:color w:val="2E5395"/>
                <w:sz w:val="24"/>
              </w:rPr>
              <w:t>-</w:t>
            </w:r>
            <w:proofErr w:type="spellStart"/>
            <w:r w:rsidRPr="00EA5832">
              <w:rPr>
                <w:i/>
                <w:color w:val="2E5395"/>
                <w:sz w:val="24"/>
              </w:rPr>
              <w:t>Speciality</w:t>
            </w:r>
            <w:proofErr w:type="spellEnd"/>
            <w:r w:rsidRPr="00EA5832">
              <w:rPr>
                <w:i/>
                <w:color w:val="2E5395"/>
                <w:sz w:val="24"/>
              </w:rPr>
              <w:t xml:space="preserve"> Language (3 ECTS) </w:t>
            </w:r>
          </w:p>
          <w:p w14:paraId="22E4FAA8" w14:textId="77777777" w:rsidR="007A3F8D" w:rsidRDefault="007A3F8D" w:rsidP="007A3F8D">
            <w:pPr>
              <w:pStyle w:val="TableParagraph"/>
              <w:ind w:left="102"/>
              <w:jc w:val="both"/>
              <w:rPr>
                <w:color w:val="2E5395"/>
                <w:sz w:val="20"/>
                <w:szCs w:val="20"/>
              </w:rPr>
            </w:pPr>
          </w:p>
          <w:p w14:paraId="12325F71" w14:textId="4570D01B" w:rsidR="00001F99" w:rsidRPr="002E6F77" w:rsidRDefault="007A3F8D" w:rsidP="007A3F8D">
            <w:pPr>
              <w:pStyle w:val="TableParagraph"/>
              <w:spacing w:line="292" w:lineRule="exact"/>
              <w:ind w:left="102" w:right="290"/>
              <w:jc w:val="both"/>
              <w:rPr>
                <w:b/>
                <w:color w:val="2E5395"/>
                <w:sz w:val="24"/>
                <w:highlight w:val="yellow"/>
              </w:rPr>
            </w:pPr>
            <w:r w:rsidRPr="00FE6020">
              <w:rPr>
                <w:color w:val="2E5395"/>
                <w:sz w:val="20"/>
                <w:szCs w:val="20"/>
              </w:rPr>
              <w:t>The aim of this module is to develop the skills of correct professional language, public speaking and communication in a multicultural environment.</w:t>
            </w:r>
          </w:p>
        </w:tc>
      </w:tr>
    </w:tbl>
    <w:p w14:paraId="4A767EAA" w14:textId="77777777" w:rsidR="00547A3A" w:rsidRDefault="00547A3A">
      <w:pPr>
        <w:pStyle w:val="Pagrindinistekstas"/>
        <w:rPr>
          <w:sz w:val="20"/>
        </w:rPr>
      </w:pPr>
    </w:p>
    <w:p w14:paraId="3EE612C7" w14:textId="77777777" w:rsidR="00547A3A" w:rsidRDefault="00547A3A">
      <w:pPr>
        <w:pStyle w:val="Pagrindinistekstas"/>
        <w:spacing w:before="95" w:after="1"/>
        <w:rPr>
          <w:sz w:val="20"/>
        </w:rPr>
      </w:pP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50"/>
        <w:gridCol w:w="9090"/>
      </w:tblGrid>
      <w:tr w:rsidR="00C636ED" w14:paraId="7EBF9674" w14:textId="77777777" w:rsidTr="0087065B">
        <w:trPr>
          <w:trHeight w:val="324"/>
        </w:trPr>
        <w:tc>
          <w:tcPr>
            <w:tcW w:w="10440" w:type="dxa"/>
            <w:gridSpan w:val="2"/>
          </w:tcPr>
          <w:p w14:paraId="67C153FA" w14:textId="62163C12" w:rsidR="00C636ED" w:rsidRDefault="00C636ED" w:rsidP="0069347E">
            <w:pPr>
              <w:pStyle w:val="TableParagraph"/>
              <w:spacing w:before="36"/>
              <w:ind w:right="1"/>
              <w:jc w:val="center"/>
              <w:rPr>
                <w:sz w:val="28"/>
              </w:rPr>
            </w:pPr>
            <w:r w:rsidRPr="000F72BF">
              <w:rPr>
                <w:color w:val="005BAA"/>
                <w:sz w:val="28"/>
              </w:rPr>
              <w:t xml:space="preserve">*FREE ELECTIVE SUBJECTS </w:t>
            </w:r>
            <w:r w:rsidR="00152380" w:rsidRPr="000F72BF">
              <w:rPr>
                <w:b/>
                <w:color w:val="00B050"/>
                <w:sz w:val="28"/>
              </w:rPr>
              <w:t>10</w:t>
            </w:r>
            <w:r w:rsidRPr="000F72BF">
              <w:rPr>
                <w:b/>
                <w:color w:val="00B050"/>
                <w:sz w:val="28"/>
              </w:rPr>
              <w:t xml:space="preserve"> ECTS</w:t>
            </w:r>
          </w:p>
        </w:tc>
      </w:tr>
      <w:tr w:rsidR="009573A5" w:rsidRPr="00055AD2" w14:paraId="57EA2D38" w14:textId="77777777" w:rsidTr="00A9319F">
        <w:trPr>
          <w:trHeight w:val="880"/>
        </w:trPr>
        <w:tc>
          <w:tcPr>
            <w:tcW w:w="1350" w:type="dxa"/>
            <w:vAlign w:val="center"/>
          </w:tcPr>
          <w:p w14:paraId="16FBCAEB" w14:textId="796CCEFD" w:rsidR="009573A5" w:rsidRPr="00460A44" w:rsidRDefault="009573A5" w:rsidP="009573A5">
            <w:pPr>
              <w:pStyle w:val="TableParagraph"/>
              <w:spacing w:before="43"/>
              <w:jc w:val="center"/>
              <w:rPr>
                <w:sz w:val="18"/>
              </w:rPr>
            </w:pPr>
            <w:r w:rsidRPr="00460A44">
              <w:rPr>
                <w:color w:val="00C2F3"/>
                <w:spacing w:val="-5"/>
                <w:position w:val="-9"/>
                <w:sz w:val="28"/>
              </w:rPr>
              <w:t>FES 1</w:t>
            </w:r>
          </w:p>
        </w:tc>
        <w:tc>
          <w:tcPr>
            <w:tcW w:w="9090" w:type="dxa"/>
          </w:tcPr>
          <w:p w14:paraId="5002771E" w14:textId="7599C6F7" w:rsidR="009573A5" w:rsidRPr="00460A44" w:rsidRDefault="009573A5" w:rsidP="009573A5">
            <w:pPr>
              <w:ind w:left="143" w:right="148"/>
              <w:rPr>
                <w:b/>
                <w:color w:val="2E5395"/>
                <w:sz w:val="24"/>
              </w:rPr>
            </w:pPr>
            <w:r>
              <w:rPr>
                <w:b/>
                <w:color w:val="2E5395"/>
                <w:sz w:val="24"/>
              </w:rPr>
              <w:t>AI for Start-Up</w:t>
            </w:r>
            <w:r w:rsidR="00047F36">
              <w:rPr>
                <w:b/>
                <w:color w:val="2E5395"/>
                <w:sz w:val="24"/>
              </w:rPr>
              <w:t>s</w:t>
            </w:r>
            <w:r>
              <w:rPr>
                <w:b/>
                <w:color w:val="2E5395"/>
                <w:sz w:val="24"/>
              </w:rPr>
              <w:t xml:space="preserve"> </w:t>
            </w:r>
            <w:r w:rsidRPr="00460A44">
              <w:rPr>
                <w:b/>
                <w:color w:val="2E5395"/>
                <w:sz w:val="24"/>
              </w:rPr>
              <w:t>(</w:t>
            </w:r>
            <w:r w:rsidR="00152380">
              <w:rPr>
                <w:b/>
                <w:color w:val="2E5395"/>
                <w:sz w:val="24"/>
              </w:rPr>
              <w:t>10</w:t>
            </w:r>
            <w:r w:rsidRPr="00460A44">
              <w:rPr>
                <w:b/>
                <w:color w:val="2E5395"/>
                <w:sz w:val="24"/>
              </w:rPr>
              <w:t xml:space="preserve"> ECTS)</w:t>
            </w:r>
          </w:p>
          <w:p w14:paraId="3D393D1C" w14:textId="2D64176A" w:rsidR="009573A5" w:rsidRPr="00460A44" w:rsidRDefault="009573A5" w:rsidP="009573A5">
            <w:pPr>
              <w:pStyle w:val="TableParagraph"/>
              <w:ind w:left="143" w:right="148"/>
              <w:jc w:val="both"/>
              <w:rPr>
                <w:b/>
                <w:color w:val="2E5395"/>
                <w:sz w:val="24"/>
              </w:rPr>
            </w:pPr>
            <w:r w:rsidRPr="00460A44">
              <w:rPr>
                <w:color w:val="2E5395"/>
                <w:sz w:val="20"/>
                <w:szCs w:val="20"/>
              </w:rPr>
              <w:t>The aim of this subject is</w:t>
            </w:r>
            <w:r w:rsidRPr="00460A44">
              <w:rPr>
                <w:b/>
                <w:color w:val="2E5395"/>
                <w:sz w:val="24"/>
              </w:rPr>
              <w:t xml:space="preserve"> </w:t>
            </w:r>
            <w:r w:rsidRPr="00460A44">
              <w:rPr>
                <w:color w:val="2E5395"/>
                <w:sz w:val="20"/>
                <w:szCs w:val="20"/>
              </w:rPr>
              <w:t xml:space="preserve">to develop skills </w:t>
            </w:r>
            <w:r w:rsidR="00047F36">
              <w:rPr>
                <w:color w:val="2E5395"/>
                <w:sz w:val="20"/>
                <w:szCs w:val="20"/>
              </w:rPr>
              <w:t xml:space="preserve">to apply AI </w:t>
            </w:r>
            <w:r w:rsidRPr="00460A44">
              <w:rPr>
                <w:color w:val="2E5395"/>
                <w:sz w:val="20"/>
                <w:szCs w:val="20"/>
              </w:rPr>
              <w:t>for the development of a Minimum Viable Product (MVP), validation of business ideas through targeted market research, and crafting effective business models.</w:t>
            </w:r>
          </w:p>
        </w:tc>
      </w:tr>
      <w:tr w:rsidR="009573A5" w:rsidRPr="00055AD2" w14:paraId="5A664CC5" w14:textId="77777777" w:rsidTr="00A9319F">
        <w:trPr>
          <w:trHeight w:val="880"/>
        </w:trPr>
        <w:tc>
          <w:tcPr>
            <w:tcW w:w="1350" w:type="dxa"/>
            <w:vAlign w:val="center"/>
          </w:tcPr>
          <w:p w14:paraId="4DD59336" w14:textId="14E1B5A0" w:rsidR="009573A5" w:rsidRPr="00460A44" w:rsidRDefault="009573A5" w:rsidP="009573A5">
            <w:pPr>
              <w:pStyle w:val="TableParagraph"/>
              <w:spacing w:before="43"/>
              <w:jc w:val="center"/>
              <w:rPr>
                <w:color w:val="00C2F3"/>
                <w:spacing w:val="-5"/>
                <w:position w:val="-9"/>
                <w:sz w:val="28"/>
              </w:rPr>
            </w:pPr>
            <w:r w:rsidRPr="00460A44">
              <w:rPr>
                <w:color w:val="00C2F3"/>
                <w:spacing w:val="-5"/>
                <w:position w:val="-9"/>
                <w:sz w:val="28"/>
              </w:rPr>
              <w:t>FES 2</w:t>
            </w:r>
          </w:p>
        </w:tc>
        <w:tc>
          <w:tcPr>
            <w:tcW w:w="9090" w:type="dxa"/>
          </w:tcPr>
          <w:p w14:paraId="482D78E7" w14:textId="77777777" w:rsidR="00152380" w:rsidRPr="00460A44" w:rsidRDefault="00152380" w:rsidP="00152380">
            <w:pPr>
              <w:ind w:left="143" w:right="148"/>
              <w:jc w:val="both"/>
              <w:rPr>
                <w:b/>
                <w:color w:val="2E5395"/>
                <w:sz w:val="24"/>
              </w:rPr>
            </w:pPr>
            <w:r w:rsidRPr="00460A44">
              <w:rPr>
                <w:b/>
                <w:color w:val="2E5395"/>
                <w:sz w:val="24"/>
              </w:rPr>
              <w:t xml:space="preserve">Visual </w:t>
            </w:r>
            <w:r>
              <w:rPr>
                <w:b/>
                <w:color w:val="2E5395"/>
                <w:sz w:val="24"/>
              </w:rPr>
              <w:t xml:space="preserve">and AI </w:t>
            </w:r>
            <w:r w:rsidRPr="00460A44">
              <w:rPr>
                <w:b/>
                <w:color w:val="2E5395"/>
                <w:sz w:val="24"/>
              </w:rPr>
              <w:t xml:space="preserve">Solutions for </w:t>
            </w:r>
            <w:r>
              <w:rPr>
                <w:b/>
                <w:color w:val="2E5395"/>
                <w:sz w:val="24"/>
              </w:rPr>
              <w:t>Business</w:t>
            </w:r>
            <w:r w:rsidRPr="00460A44">
              <w:rPr>
                <w:b/>
                <w:color w:val="2E5395"/>
                <w:sz w:val="24"/>
              </w:rPr>
              <w:t xml:space="preserve"> (</w:t>
            </w:r>
            <w:r>
              <w:rPr>
                <w:b/>
                <w:color w:val="2E5395"/>
                <w:sz w:val="24"/>
              </w:rPr>
              <w:t>10</w:t>
            </w:r>
            <w:r w:rsidRPr="00460A44">
              <w:rPr>
                <w:b/>
                <w:color w:val="2E5395"/>
                <w:sz w:val="24"/>
              </w:rPr>
              <w:t xml:space="preserve"> ECTS)</w:t>
            </w:r>
          </w:p>
          <w:p w14:paraId="05A30793" w14:textId="1384136E" w:rsidR="009573A5" w:rsidRPr="00460A44" w:rsidRDefault="00152380" w:rsidP="00152380">
            <w:pPr>
              <w:pStyle w:val="TableParagraph"/>
              <w:ind w:left="143" w:right="148"/>
              <w:jc w:val="both"/>
              <w:rPr>
                <w:b/>
                <w:color w:val="2E5395"/>
                <w:sz w:val="24"/>
              </w:rPr>
            </w:pPr>
            <w:r w:rsidRPr="00460A44">
              <w:rPr>
                <w:color w:val="2E5395"/>
                <w:sz w:val="20"/>
                <w:szCs w:val="20"/>
              </w:rPr>
              <w:t xml:space="preserve">The aim of this subject is to develop skills to plan and implement unique, interesting and innovative visual solutions for </w:t>
            </w:r>
            <w:r>
              <w:rPr>
                <w:color w:val="2E5395"/>
                <w:sz w:val="20"/>
                <w:szCs w:val="20"/>
              </w:rPr>
              <w:t>business</w:t>
            </w:r>
            <w:r w:rsidRPr="00460A44">
              <w:rPr>
                <w:color w:val="2E5395"/>
                <w:sz w:val="20"/>
                <w:szCs w:val="20"/>
              </w:rPr>
              <w:t>. Students will use Adobe Photoshop and CorelDraw programs</w:t>
            </w:r>
            <w:r>
              <w:rPr>
                <w:color w:val="2E5395"/>
                <w:sz w:val="20"/>
                <w:szCs w:val="20"/>
              </w:rPr>
              <w:t xml:space="preserve"> and various AI tools</w:t>
            </w:r>
            <w:r w:rsidRPr="00460A44">
              <w:rPr>
                <w:color w:val="2E5395"/>
                <w:sz w:val="20"/>
                <w:szCs w:val="20"/>
              </w:rPr>
              <w:t>.</w:t>
            </w:r>
          </w:p>
        </w:tc>
      </w:tr>
      <w:tr w:rsidR="009573A5" w:rsidRPr="00055AD2" w14:paraId="66A681F7" w14:textId="77777777" w:rsidTr="00A9319F">
        <w:trPr>
          <w:trHeight w:val="880"/>
        </w:trPr>
        <w:tc>
          <w:tcPr>
            <w:tcW w:w="1350" w:type="dxa"/>
            <w:vAlign w:val="center"/>
          </w:tcPr>
          <w:p w14:paraId="79F4D1FA" w14:textId="167948DB" w:rsidR="009573A5" w:rsidRPr="00460A44" w:rsidRDefault="009573A5" w:rsidP="009573A5">
            <w:pPr>
              <w:pStyle w:val="TableParagraph"/>
              <w:spacing w:before="43"/>
              <w:jc w:val="center"/>
              <w:rPr>
                <w:color w:val="00C2F3"/>
                <w:spacing w:val="-5"/>
                <w:position w:val="-9"/>
                <w:sz w:val="28"/>
              </w:rPr>
            </w:pPr>
            <w:r w:rsidRPr="00460A44">
              <w:rPr>
                <w:color w:val="00C2F3"/>
                <w:spacing w:val="-5"/>
                <w:position w:val="-9"/>
                <w:sz w:val="28"/>
              </w:rPr>
              <w:t>FES 3</w:t>
            </w:r>
          </w:p>
        </w:tc>
        <w:tc>
          <w:tcPr>
            <w:tcW w:w="9090" w:type="dxa"/>
          </w:tcPr>
          <w:p w14:paraId="31E4C36B" w14:textId="77777777" w:rsidR="00152380" w:rsidRPr="00460A44" w:rsidRDefault="00152380" w:rsidP="00152380">
            <w:pPr>
              <w:ind w:left="143" w:right="148"/>
              <w:rPr>
                <w:b/>
                <w:color w:val="2E5395"/>
                <w:sz w:val="24"/>
              </w:rPr>
            </w:pPr>
            <w:r>
              <w:rPr>
                <w:b/>
                <w:color w:val="2E5395"/>
                <w:sz w:val="24"/>
              </w:rPr>
              <w:t xml:space="preserve">Visual Content for </w:t>
            </w:r>
            <w:r w:rsidRPr="00460A44">
              <w:rPr>
                <w:b/>
                <w:color w:val="2E5395"/>
                <w:sz w:val="24"/>
              </w:rPr>
              <w:t xml:space="preserve">Social </w:t>
            </w:r>
            <w:r>
              <w:rPr>
                <w:b/>
                <w:color w:val="2E5395"/>
                <w:sz w:val="24"/>
              </w:rPr>
              <w:t>Media</w:t>
            </w:r>
            <w:r w:rsidRPr="00460A44">
              <w:rPr>
                <w:b/>
                <w:color w:val="2E5395"/>
                <w:sz w:val="24"/>
              </w:rPr>
              <w:t xml:space="preserve"> (</w:t>
            </w:r>
            <w:r>
              <w:rPr>
                <w:b/>
                <w:color w:val="2E5395"/>
                <w:sz w:val="24"/>
              </w:rPr>
              <w:t>10</w:t>
            </w:r>
            <w:r w:rsidRPr="00460A44">
              <w:rPr>
                <w:b/>
                <w:color w:val="2E5395"/>
                <w:sz w:val="24"/>
              </w:rPr>
              <w:t xml:space="preserve"> ECTS)</w:t>
            </w:r>
          </w:p>
          <w:p w14:paraId="40285736" w14:textId="3029A9E7" w:rsidR="009573A5" w:rsidRPr="00460A44" w:rsidRDefault="00152380" w:rsidP="00152380">
            <w:pPr>
              <w:ind w:left="143" w:right="148"/>
              <w:jc w:val="both"/>
              <w:rPr>
                <w:b/>
                <w:color w:val="2E5395"/>
                <w:sz w:val="24"/>
              </w:rPr>
            </w:pPr>
            <w:r w:rsidRPr="00460A44">
              <w:rPr>
                <w:color w:val="2E5395"/>
                <w:sz w:val="20"/>
                <w:szCs w:val="20"/>
              </w:rPr>
              <w:t xml:space="preserve">The aim of this subject is to develop </w:t>
            </w:r>
            <w:r>
              <w:rPr>
                <w:color w:val="2E5395"/>
                <w:sz w:val="20"/>
                <w:szCs w:val="20"/>
              </w:rPr>
              <w:t xml:space="preserve">skills to create visual content for social media to foster </w:t>
            </w:r>
            <w:r w:rsidRPr="00460A44">
              <w:rPr>
                <w:color w:val="2E5395"/>
                <w:sz w:val="20"/>
                <w:szCs w:val="20"/>
              </w:rPr>
              <w:t>communication on social networks.</w:t>
            </w:r>
          </w:p>
        </w:tc>
      </w:tr>
    </w:tbl>
    <w:p w14:paraId="5537C4E9" w14:textId="6E5D546C" w:rsidR="00C35B8F" w:rsidRDefault="00C35B8F" w:rsidP="00C35B8F">
      <w:pPr>
        <w:jc w:val="both"/>
        <w:rPr>
          <w:color w:val="2E5395"/>
          <w:sz w:val="24"/>
        </w:rPr>
      </w:pPr>
    </w:p>
    <w:sectPr w:rsidR="00C35B8F" w:rsidSect="00A9319F">
      <w:type w:val="continuous"/>
      <w:pgSz w:w="11910" w:h="16840"/>
      <w:pgMar w:top="720" w:right="1000" w:bottom="1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2F0"/>
    <w:multiLevelType w:val="hybridMultilevel"/>
    <w:tmpl w:val="58B20766"/>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abstractNum w:abstractNumId="1" w15:restartNumberingAfterBreak="0">
    <w:nsid w:val="191D188D"/>
    <w:multiLevelType w:val="hybridMultilevel"/>
    <w:tmpl w:val="7AB26556"/>
    <w:lvl w:ilvl="0" w:tplc="CD747372">
      <w:numFmt w:val="bullet"/>
      <w:lvlText w:val="-"/>
      <w:lvlJc w:val="left"/>
      <w:pPr>
        <w:ind w:left="462" w:hanging="360"/>
      </w:pPr>
      <w:rPr>
        <w:rFonts w:ascii="Carlito" w:eastAsia="Carlito" w:hAnsi="Carlito" w:cs="Carlito" w:hint="default"/>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2" w15:restartNumberingAfterBreak="0">
    <w:nsid w:val="1C5360AB"/>
    <w:multiLevelType w:val="hybridMultilevel"/>
    <w:tmpl w:val="ADE0E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250A9F"/>
    <w:multiLevelType w:val="hybridMultilevel"/>
    <w:tmpl w:val="474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04BFC"/>
    <w:multiLevelType w:val="hybridMultilevel"/>
    <w:tmpl w:val="ACBE96E4"/>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abstractNum w:abstractNumId="5" w15:restartNumberingAfterBreak="0">
    <w:nsid w:val="6234380A"/>
    <w:multiLevelType w:val="hybridMultilevel"/>
    <w:tmpl w:val="24A077B4"/>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3A"/>
    <w:rsid w:val="00000BE2"/>
    <w:rsid w:val="00001F99"/>
    <w:rsid w:val="00040BC0"/>
    <w:rsid w:val="00047F36"/>
    <w:rsid w:val="000509F7"/>
    <w:rsid w:val="00055AD2"/>
    <w:rsid w:val="0007164C"/>
    <w:rsid w:val="00072943"/>
    <w:rsid w:val="000A5B62"/>
    <w:rsid w:val="000A67CC"/>
    <w:rsid w:val="000A687D"/>
    <w:rsid w:val="000B7BB1"/>
    <w:rsid w:val="000C453C"/>
    <w:rsid w:val="000D1CBC"/>
    <w:rsid w:val="000D3EAF"/>
    <w:rsid w:val="000F3E80"/>
    <w:rsid w:val="000F72BF"/>
    <w:rsid w:val="00121DF3"/>
    <w:rsid w:val="00135931"/>
    <w:rsid w:val="00141885"/>
    <w:rsid w:val="00152380"/>
    <w:rsid w:val="00161C36"/>
    <w:rsid w:val="00171D98"/>
    <w:rsid w:val="00182931"/>
    <w:rsid w:val="001E33BE"/>
    <w:rsid w:val="002D6CAE"/>
    <w:rsid w:val="002E6F77"/>
    <w:rsid w:val="002F072B"/>
    <w:rsid w:val="00302732"/>
    <w:rsid w:val="00331F90"/>
    <w:rsid w:val="004275F2"/>
    <w:rsid w:val="00453AE5"/>
    <w:rsid w:val="00460A44"/>
    <w:rsid w:val="00476F69"/>
    <w:rsid w:val="004D0D06"/>
    <w:rsid w:val="00547A3A"/>
    <w:rsid w:val="005644F7"/>
    <w:rsid w:val="0058416D"/>
    <w:rsid w:val="005B4766"/>
    <w:rsid w:val="005C1B7D"/>
    <w:rsid w:val="005E4BDF"/>
    <w:rsid w:val="0069347E"/>
    <w:rsid w:val="006D29F1"/>
    <w:rsid w:val="00704B34"/>
    <w:rsid w:val="00737389"/>
    <w:rsid w:val="007657CB"/>
    <w:rsid w:val="00774528"/>
    <w:rsid w:val="00781BC8"/>
    <w:rsid w:val="007A37A4"/>
    <w:rsid w:val="007A3F8D"/>
    <w:rsid w:val="007A5914"/>
    <w:rsid w:val="007B5C71"/>
    <w:rsid w:val="007C5A06"/>
    <w:rsid w:val="00801A5A"/>
    <w:rsid w:val="008442BA"/>
    <w:rsid w:val="009573A5"/>
    <w:rsid w:val="009747FA"/>
    <w:rsid w:val="00985312"/>
    <w:rsid w:val="00990041"/>
    <w:rsid w:val="009C3516"/>
    <w:rsid w:val="009C358A"/>
    <w:rsid w:val="009C37BB"/>
    <w:rsid w:val="00A07AE2"/>
    <w:rsid w:val="00A9319F"/>
    <w:rsid w:val="00AB6BE1"/>
    <w:rsid w:val="00AC6D19"/>
    <w:rsid w:val="00B501CC"/>
    <w:rsid w:val="00B96433"/>
    <w:rsid w:val="00C3481B"/>
    <w:rsid w:val="00C35B8F"/>
    <w:rsid w:val="00C41BE2"/>
    <w:rsid w:val="00C4563B"/>
    <w:rsid w:val="00C47BE2"/>
    <w:rsid w:val="00C636ED"/>
    <w:rsid w:val="00C71262"/>
    <w:rsid w:val="00CA4C14"/>
    <w:rsid w:val="00CF1C96"/>
    <w:rsid w:val="00D943E5"/>
    <w:rsid w:val="00DE71DC"/>
    <w:rsid w:val="00DF094F"/>
    <w:rsid w:val="00E20A49"/>
    <w:rsid w:val="00E2109A"/>
    <w:rsid w:val="00E413C0"/>
    <w:rsid w:val="00E65DD8"/>
    <w:rsid w:val="00EA5832"/>
    <w:rsid w:val="00EC5186"/>
    <w:rsid w:val="00F17C7C"/>
    <w:rsid w:val="00F17CEA"/>
    <w:rsid w:val="00F540F4"/>
    <w:rsid w:val="00FE6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8B08"/>
  <w15:docId w15:val="{57237F5C-582C-45C5-BB35-076A821E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3C0"/>
    <w:rPr>
      <w:rFonts w:ascii="Carlito" w:eastAsia="Carlito" w:hAnsi="Carlito" w:cs="Carli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DE71DC"/>
    <w:rPr>
      <w:color w:val="0000FF" w:themeColor="hyperlink"/>
      <w:u w:val="single"/>
    </w:rPr>
  </w:style>
  <w:style w:type="character" w:customStyle="1" w:styleId="UnresolvedMention">
    <w:name w:val="Unresolved Mention"/>
    <w:basedOn w:val="Numatytasispastraiposriftas"/>
    <w:uiPriority w:val="99"/>
    <w:semiHidden/>
    <w:unhideWhenUsed/>
    <w:rsid w:val="00DE71DC"/>
    <w:rPr>
      <w:color w:val="605E5C"/>
      <w:shd w:val="clear" w:color="auto" w:fill="E1DFDD"/>
    </w:rPr>
  </w:style>
  <w:style w:type="table" w:styleId="Lentelstinklelis">
    <w:name w:val="Table Grid"/>
    <w:basedOn w:val="prastojilentel"/>
    <w:uiPriority w:val="39"/>
    <w:rsid w:val="00DE71DC"/>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E71DC"/>
  </w:style>
  <w:style w:type="character" w:customStyle="1" w:styleId="eop">
    <w:name w:val="eop"/>
    <w:basedOn w:val="Numatytasispastraiposriftas"/>
    <w:rsid w:val="00DE71DC"/>
  </w:style>
  <w:style w:type="paragraph" w:styleId="Debesliotekstas">
    <w:name w:val="Balloon Text"/>
    <w:basedOn w:val="prastasis"/>
    <w:link w:val="DebesliotekstasDiagrama"/>
    <w:uiPriority w:val="99"/>
    <w:semiHidden/>
    <w:unhideWhenUsed/>
    <w:rsid w:val="000509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09F7"/>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53942">
      <w:bodyDiv w:val="1"/>
      <w:marLeft w:val="0"/>
      <w:marRight w:val="0"/>
      <w:marTop w:val="0"/>
      <w:marBottom w:val="0"/>
      <w:divBdr>
        <w:top w:val="none" w:sz="0" w:space="0" w:color="auto"/>
        <w:left w:val="none" w:sz="0" w:space="0" w:color="auto"/>
        <w:bottom w:val="none" w:sz="0" w:space="0" w:color="auto"/>
        <w:right w:val="none" w:sz="0" w:space="0" w:color="auto"/>
      </w:divBdr>
    </w:div>
    <w:div w:id="143512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navyte@vvf.viko.lt"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02c20-768f-4ab1-a151-70a8e3743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072DAA0878DA4D90A833D328124031" ma:contentTypeVersion="18" ma:contentTypeDescription="Create a new document." ma:contentTypeScope="" ma:versionID="8d003cdef41f9fce3be9f8c65afe1187">
  <xsd:schema xmlns:xsd="http://www.w3.org/2001/XMLSchema" xmlns:xs="http://www.w3.org/2001/XMLSchema" xmlns:p="http://schemas.microsoft.com/office/2006/metadata/properties" xmlns:ns3="31502c20-768f-4ab1-a151-70a8e3743f00" xmlns:ns4="87701d21-4894-4c2e-928e-307d723a59e1" targetNamespace="http://schemas.microsoft.com/office/2006/metadata/properties" ma:root="true" ma:fieldsID="f8a9bcb9c086e5260634ee775417b5d6" ns3:_="" ns4:_="">
    <xsd:import namespace="31502c20-768f-4ab1-a151-70a8e3743f00"/>
    <xsd:import namespace="87701d21-4894-4c2e-928e-307d723a59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02c20-768f-4ab1-a151-70a8e3743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01d21-4894-4c2e-928e-307d723a59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67D1-2945-4DD7-B6E2-AE84A4610F81}">
  <ds:schemaRefs>
    <ds:schemaRef ds:uri="http://schemas.microsoft.com/office/2006/metadata/properties"/>
    <ds:schemaRef ds:uri="http://schemas.microsoft.com/office/infopath/2007/PartnerControls"/>
    <ds:schemaRef ds:uri="31502c20-768f-4ab1-a151-70a8e3743f00"/>
  </ds:schemaRefs>
</ds:datastoreItem>
</file>

<file path=customXml/itemProps2.xml><?xml version="1.0" encoding="utf-8"?>
<ds:datastoreItem xmlns:ds="http://schemas.openxmlformats.org/officeDocument/2006/customXml" ds:itemID="{51FF1EA2-36CE-4768-9E53-80135BB2D379}">
  <ds:schemaRefs>
    <ds:schemaRef ds:uri="http://schemas.microsoft.com/sharepoint/v3/contenttype/forms"/>
  </ds:schemaRefs>
</ds:datastoreItem>
</file>

<file path=customXml/itemProps3.xml><?xml version="1.0" encoding="utf-8"?>
<ds:datastoreItem xmlns:ds="http://schemas.openxmlformats.org/officeDocument/2006/customXml" ds:itemID="{771EA41A-ACA4-4016-8A8D-24A45444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02c20-768f-4ab1-a151-70a8e3743f00"/>
    <ds:schemaRef ds:uri="87701d21-4894-4c2e-928e-307d723a5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9D89F-CB59-452C-8F60-289E8B7B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1206</Words>
  <Characters>6879</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Dovydas Buslavičius</dc:creator>
  <cp:lastModifiedBy>LocalUser</cp:lastModifiedBy>
  <cp:revision>5</cp:revision>
  <cp:lastPrinted>2026-01-16T10:12:00Z</cp:lastPrinted>
  <dcterms:created xsi:type="dcterms:W3CDTF">2026-03-13T09:46:00Z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2019</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y fmtid="{D5CDD505-2E9C-101B-9397-08002B2CF9AE}" pid="6" name="ContentTypeId">
    <vt:lpwstr>0x010100BC072DAA0878DA4D90A833D328124031</vt:lpwstr>
  </property>
</Properties>
</file>