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889" w:type="dxa"/>
        <w:tblLook w:val="04A0" w:firstRow="1" w:lastRow="0" w:firstColumn="1" w:lastColumn="0" w:noHBand="0" w:noVBand="1"/>
      </w:tblPr>
      <w:tblGrid>
        <w:gridCol w:w="4503"/>
        <w:gridCol w:w="424"/>
        <w:gridCol w:w="4962"/>
      </w:tblGrid>
      <w:tr w:rsidR="005507E1" w:rsidRPr="00923201" w:rsidTr="00DE2C8D">
        <w:tc>
          <w:tcPr>
            <w:tcW w:w="4503" w:type="dxa"/>
            <w:shd w:val="clear" w:color="auto" w:fill="auto"/>
          </w:tcPr>
          <w:p w:rsidR="005507E1" w:rsidRPr="00413B98" w:rsidRDefault="005507E1"/>
        </w:tc>
        <w:tc>
          <w:tcPr>
            <w:tcW w:w="5386" w:type="dxa"/>
            <w:gridSpan w:val="2"/>
            <w:shd w:val="clear" w:color="auto" w:fill="auto"/>
          </w:tcPr>
          <w:p w:rsidR="005507E1" w:rsidRPr="00413B98" w:rsidRDefault="005507E1" w:rsidP="00E463CD">
            <w:pPr>
              <w:pStyle w:val="Pavadinimas"/>
              <w:jc w:val="left"/>
              <w:rPr>
                <w:b w:val="0"/>
                <w:bCs w:val="0"/>
                <w:lang w:val="lt-LT"/>
              </w:rPr>
            </w:pPr>
            <w:r w:rsidRPr="00413B98">
              <w:rPr>
                <w:b w:val="0"/>
                <w:bCs w:val="0"/>
                <w:caps/>
                <w:lang w:val="lt-LT"/>
              </w:rPr>
              <w:t>patvirtinta</w:t>
            </w:r>
          </w:p>
          <w:p w:rsidR="005507E1" w:rsidRPr="00413B98" w:rsidRDefault="005507E1" w:rsidP="00E463CD">
            <w:pPr>
              <w:pStyle w:val="Pavadinimas"/>
              <w:jc w:val="left"/>
              <w:rPr>
                <w:b w:val="0"/>
                <w:bCs w:val="0"/>
                <w:lang w:val="lt-LT"/>
              </w:rPr>
            </w:pPr>
            <w:r w:rsidRPr="00413B98">
              <w:rPr>
                <w:b w:val="0"/>
                <w:bCs w:val="0"/>
                <w:lang w:val="lt-LT"/>
              </w:rPr>
              <w:t>Akademinės tarybos</w:t>
            </w:r>
          </w:p>
          <w:p w:rsidR="00971118" w:rsidRDefault="00037916" w:rsidP="00AC06FA">
            <w:pPr>
              <w:rPr>
                <w:bCs/>
                <w:lang w:val="lt-LT"/>
              </w:rPr>
            </w:pPr>
            <w:r>
              <w:rPr>
                <w:bCs/>
                <w:lang w:val="lt-LT"/>
              </w:rPr>
              <w:t>201</w:t>
            </w:r>
            <w:r w:rsidR="0063771B">
              <w:rPr>
                <w:bCs/>
                <w:lang w:val="lt-LT"/>
              </w:rPr>
              <w:t>6</w:t>
            </w:r>
            <w:r w:rsidR="0060104B">
              <w:rPr>
                <w:bCs/>
                <w:lang w:val="lt-LT"/>
              </w:rPr>
              <w:t xml:space="preserve"> m.</w:t>
            </w:r>
            <w:r w:rsidR="0002209E">
              <w:rPr>
                <w:bCs/>
                <w:lang w:val="lt-LT"/>
              </w:rPr>
              <w:t xml:space="preserve"> </w:t>
            </w:r>
            <w:r w:rsidR="00D856F9">
              <w:rPr>
                <w:bCs/>
                <w:lang w:val="lt-LT"/>
              </w:rPr>
              <w:t xml:space="preserve">birželio </w:t>
            </w:r>
            <w:r w:rsidR="009C3AAD">
              <w:rPr>
                <w:bCs/>
                <w:lang w:val="lt-LT"/>
              </w:rPr>
              <w:t xml:space="preserve">9 </w:t>
            </w:r>
            <w:r w:rsidR="002470C8">
              <w:rPr>
                <w:bCs/>
                <w:lang w:val="lt-LT"/>
              </w:rPr>
              <w:t>d. nutarimu ATN</w:t>
            </w:r>
            <w:r w:rsidR="009C3AAD">
              <w:rPr>
                <w:bCs/>
                <w:lang w:val="lt-LT"/>
              </w:rPr>
              <w:t xml:space="preserve"> – 6</w:t>
            </w:r>
          </w:p>
          <w:p w:rsidR="00A15DC1" w:rsidRPr="00DB3D4E" w:rsidRDefault="0082282B" w:rsidP="00A15DC1">
            <w:pPr>
              <w:rPr>
                <w:bCs/>
                <w:sz w:val="22"/>
                <w:lang w:val="lt-LT"/>
              </w:rPr>
            </w:pPr>
            <w:r w:rsidRPr="00DB3D4E">
              <w:rPr>
                <w:bCs/>
                <w:sz w:val="22"/>
                <w:lang w:val="lt-LT"/>
              </w:rPr>
              <w:t>(pakeitimai patvirtinti</w:t>
            </w:r>
          </w:p>
          <w:p w:rsidR="00D8433D" w:rsidRPr="00DB3D4E" w:rsidRDefault="00A15DC1" w:rsidP="00A15DC1">
            <w:pPr>
              <w:rPr>
                <w:sz w:val="22"/>
                <w:lang w:val="lt-LT"/>
              </w:rPr>
            </w:pPr>
            <w:r w:rsidRPr="00DB3D4E">
              <w:rPr>
                <w:sz w:val="22"/>
                <w:lang w:val="lt-LT"/>
              </w:rPr>
              <w:t>2016 m. spalio 21 d. nutarimu ATN – 10</w:t>
            </w:r>
            <w:r w:rsidR="00D8433D" w:rsidRPr="00DB3D4E">
              <w:rPr>
                <w:sz w:val="22"/>
                <w:lang w:val="lt-LT"/>
              </w:rPr>
              <w:t>;</w:t>
            </w:r>
          </w:p>
          <w:p w:rsidR="00CD3525" w:rsidRPr="00DB3D4E" w:rsidRDefault="00D8433D" w:rsidP="00A15DC1">
            <w:pPr>
              <w:rPr>
                <w:sz w:val="22"/>
                <w:lang w:val="lt-LT"/>
              </w:rPr>
            </w:pPr>
            <w:r w:rsidRPr="00DB3D4E">
              <w:rPr>
                <w:sz w:val="22"/>
                <w:lang w:val="lt-LT"/>
              </w:rPr>
              <w:t>2016 m. lapkričio 23 d. nutarimu ATN – 11</w:t>
            </w:r>
            <w:r w:rsidR="00CD3525" w:rsidRPr="00DB3D4E">
              <w:rPr>
                <w:sz w:val="22"/>
                <w:lang w:val="lt-LT"/>
              </w:rPr>
              <w:t>;</w:t>
            </w:r>
          </w:p>
          <w:p w:rsidR="005929E2" w:rsidRPr="00DB3D4E" w:rsidRDefault="00CD3525" w:rsidP="00A15DC1">
            <w:pPr>
              <w:rPr>
                <w:sz w:val="22"/>
                <w:lang w:val="de-DE"/>
              </w:rPr>
            </w:pPr>
            <w:r w:rsidRPr="00DB3D4E">
              <w:rPr>
                <w:sz w:val="22"/>
                <w:lang w:val="de-DE"/>
              </w:rPr>
              <w:t>2017 m. gegužės 4 d. nutarimu ATN – 5</w:t>
            </w:r>
            <w:r w:rsidR="005929E2" w:rsidRPr="00DB3D4E">
              <w:rPr>
                <w:sz w:val="22"/>
                <w:lang w:val="de-DE"/>
              </w:rPr>
              <w:t>;</w:t>
            </w:r>
          </w:p>
          <w:p w:rsidR="00354C83" w:rsidRPr="00DB3D4E" w:rsidRDefault="005929E2" w:rsidP="00A15DC1">
            <w:pPr>
              <w:rPr>
                <w:sz w:val="22"/>
                <w:lang w:val="de-DE"/>
              </w:rPr>
            </w:pPr>
            <w:r w:rsidRPr="00DB3D4E">
              <w:rPr>
                <w:sz w:val="22"/>
                <w:lang w:val="de-DE"/>
              </w:rPr>
              <w:t xml:space="preserve">2018 m. gruodžio 12 d. </w:t>
            </w:r>
            <w:proofErr w:type="spellStart"/>
            <w:r w:rsidR="00354C83" w:rsidRPr="00DB3D4E">
              <w:rPr>
                <w:sz w:val="22"/>
                <w:lang w:val="de-DE"/>
              </w:rPr>
              <w:t>nutarimu</w:t>
            </w:r>
            <w:proofErr w:type="spellEnd"/>
            <w:r w:rsidRPr="00DB3D4E">
              <w:rPr>
                <w:sz w:val="22"/>
                <w:lang w:val="de-DE"/>
              </w:rPr>
              <w:t xml:space="preserve"> ATN – 14</w:t>
            </w:r>
            <w:r w:rsidR="00354C83" w:rsidRPr="00DB3D4E">
              <w:rPr>
                <w:sz w:val="22"/>
                <w:lang w:val="de-DE"/>
              </w:rPr>
              <w:t>;</w:t>
            </w:r>
          </w:p>
          <w:p w:rsidR="00DB3D4E" w:rsidRPr="00DB3D4E" w:rsidRDefault="00354C83" w:rsidP="00A15DC1">
            <w:pPr>
              <w:rPr>
                <w:sz w:val="22"/>
                <w:lang w:val="de-DE"/>
              </w:rPr>
            </w:pPr>
            <w:r w:rsidRPr="00DB3D4E">
              <w:rPr>
                <w:sz w:val="22"/>
                <w:lang w:val="de-DE"/>
              </w:rPr>
              <w:t xml:space="preserve">2019 m. </w:t>
            </w:r>
            <w:proofErr w:type="spellStart"/>
            <w:r w:rsidRPr="00DB3D4E">
              <w:rPr>
                <w:sz w:val="22"/>
                <w:lang w:val="de-DE"/>
              </w:rPr>
              <w:t>birželio</w:t>
            </w:r>
            <w:proofErr w:type="spellEnd"/>
            <w:r w:rsidRPr="00DB3D4E">
              <w:rPr>
                <w:sz w:val="22"/>
                <w:lang w:val="de-DE"/>
              </w:rPr>
              <w:t xml:space="preserve"> 21 d. </w:t>
            </w:r>
            <w:proofErr w:type="spellStart"/>
            <w:r w:rsidRPr="00DB3D4E">
              <w:rPr>
                <w:sz w:val="22"/>
                <w:lang w:val="de-DE"/>
              </w:rPr>
              <w:t>nutarimu</w:t>
            </w:r>
            <w:proofErr w:type="spellEnd"/>
            <w:r w:rsidRPr="00DB3D4E">
              <w:rPr>
                <w:sz w:val="22"/>
                <w:lang w:val="de-DE"/>
              </w:rPr>
              <w:t xml:space="preserve"> ATN – 6</w:t>
            </w:r>
            <w:r w:rsidR="00F461A2">
              <w:rPr>
                <w:sz w:val="22"/>
                <w:lang w:val="de-DE"/>
              </w:rPr>
              <w:t>;</w:t>
            </w:r>
          </w:p>
          <w:p w:rsidR="00543802" w:rsidRDefault="00DB3D4E" w:rsidP="00A15DC1">
            <w:pPr>
              <w:rPr>
                <w:sz w:val="22"/>
                <w:lang w:val="de-DE"/>
              </w:rPr>
            </w:pPr>
            <w:r w:rsidRPr="00DB3D4E">
              <w:rPr>
                <w:sz w:val="22"/>
                <w:lang w:val="de-DE"/>
              </w:rPr>
              <w:t xml:space="preserve">2021 m. </w:t>
            </w:r>
            <w:proofErr w:type="spellStart"/>
            <w:r w:rsidRPr="00DB3D4E">
              <w:rPr>
                <w:sz w:val="22"/>
                <w:lang w:val="de-DE"/>
              </w:rPr>
              <w:t>sausio</w:t>
            </w:r>
            <w:proofErr w:type="spellEnd"/>
            <w:r w:rsidRPr="00DB3D4E">
              <w:rPr>
                <w:sz w:val="22"/>
                <w:lang w:val="de-DE"/>
              </w:rPr>
              <w:t xml:space="preserve"> 25 d. </w:t>
            </w:r>
            <w:proofErr w:type="spellStart"/>
            <w:r w:rsidRPr="00DB3D4E">
              <w:rPr>
                <w:sz w:val="22"/>
                <w:lang w:val="de-DE"/>
              </w:rPr>
              <w:t>nutarimu</w:t>
            </w:r>
            <w:proofErr w:type="spellEnd"/>
            <w:r w:rsidRPr="00DB3D4E">
              <w:rPr>
                <w:sz w:val="22"/>
                <w:lang w:val="de-DE"/>
              </w:rPr>
              <w:t xml:space="preserve"> ATN-1</w:t>
            </w:r>
            <w:r w:rsidR="00923201">
              <w:rPr>
                <w:sz w:val="22"/>
                <w:lang w:val="de-DE"/>
              </w:rPr>
              <w:t>;</w:t>
            </w:r>
          </w:p>
          <w:p w:rsidR="00923201" w:rsidRDefault="00543802" w:rsidP="00A15DC1">
            <w:pPr>
              <w:rPr>
                <w:sz w:val="22"/>
                <w:lang w:val="de-DE"/>
              </w:rPr>
            </w:pPr>
            <w:r w:rsidRPr="00DB3D4E">
              <w:rPr>
                <w:sz w:val="22"/>
                <w:lang w:val="de-DE"/>
              </w:rPr>
              <w:t>202</w:t>
            </w:r>
            <w:r>
              <w:rPr>
                <w:sz w:val="22"/>
                <w:lang w:val="de-DE"/>
              </w:rPr>
              <w:t>2</w:t>
            </w:r>
            <w:r w:rsidRPr="00DB3D4E">
              <w:rPr>
                <w:sz w:val="22"/>
                <w:lang w:val="de-DE"/>
              </w:rPr>
              <w:t xml:space="preserve"> m. </w:t>
            </w:r>
            <w:proofErr w:type="spellStart"/>
            <w:r>
              <w:rPr>
                <w:sz w:val="22"/>
                <w:lang w:val="de-DE"/>
              </w:rPr>
              <w:t>gegužės</w:t>
            </w:r>
            <w:proofErr w:type="spellEnd"/>
            <w:r>
              <w:rPr>
                <w:sz w:val="22"/>
                <w:lang w:val="de-DE"/>
              </w:rPr>
              <w:t xml:space="preserve"> 18</w:t>
            </w:r>
            <w:r w:rsidRPr="00DB3D4E">
              <w:rPr>
                <w:sz w:val="22"/>
                <w:lang w:val="de-DE"/>
              </w:rPr>
              <w:t xml:space="preserve"> d. </w:t>
            </w:r>
            <w:proofErr w:type="spellStart"/>
            <w:r w:rsidRPr="00DB3D4E">
              <w:rPr>
                <w:sz w:val="22"/>
                <w:lang w:val="de-DE"/>
              </w:rPr>
              <w:t>nutarimu</w:t>
            </w:r>
            <w:proofErr w:type="spellEnd"/>
            <w:r w:rsidRPr="00DB3D4E">
              <w:rPr>
                <w:sz w:val="22"/>
                <w:lang w:val="de-DE"/>
              </w:rPr>
              <w:t xml:space="preserve"> ATN-</w:t>
            </w:r>
            <w:r>
              <w:rPr>
                <w:sz w:val="22"/>
                <w:lang w:val="de-DE"/>
              </w:rPr>
              <w:t>8</w:t>
            </w:r>
            <w:r w:rsidR="00923201">
              <w:rPr>
                <w:sz w:val="22"/>
                <w:lang w:val="de-DE"/>
              </w:rPr>
              <w:t>;</w:t>
            </w:r>
          </w:p>
          <w:p w:rsidR="00E2249A" w:rsidRPr="00E2249A" w:rsidRDefault="00923201" w:rsidP="00A15DC1">
            <w:pPr>
              <w:rPr>
                <w:sz w:val="22"/>
                <w:lang w:val="en-US"/>
              </w:rPr>
            </w:pPr>
            <w:r>
              <w:rPr>
                <w:sz w:val="22"/>
                <w:lang w:val="de-DE"/>
              </w:rPr>
              <w:t xml:space="preserve">2024 m. </w:t>
            </w:r>
            <w:proofErr w:type="spellStart"/>
            <w:r>
              <w:rPr>
                <w:sz w:val="22"/>
                <w:lang w:val="de-DE"/>
              </w:rPr>
              <w:t>birželio</w:t>
            </w:r>
            <w:proofErr w:type="spellEnd"/>
            <w:r>
              <w:rPr>
                <w:sz w:val="22"/>
                <w:lang w:val="de-DE"/>
              </w:rPr>
              <w:t xml:space="preserve"> 5 d. </w:t>
            </w:r>
            <w:proofErr w:type="spellStart"/>
            <w:r>
              <w:rPr>
                <w:sz w:val="22"/>
                <w:lang w:val="de-DE"/>
              </w:rPr>
              <w:t>nutarimu</w:t>
            </w:r>
            <w:proofErr w:type="spellEnd"/>
            <w:r>
              <w:rPr>
                <w:sz w:val="22"/>
                <w:lang w:val="de-DE"/>
              </w:rPr>
              <w:t xml:space="preserve"> Nr. </w:t>
            </w:r>
            <w:r w:rsidRPr="00E2249A">
              <w:rPr>
                <w:sz w:val="22"/>
                <w:lang w:val="en-US"/>
              </w:rPr>
              <w:t>AT N-7</w:t>
            </w:r>
            <w:r w:rsidR="00E2249A">
              <w:rPr>
                <w:sz w:val="22"/>
                <w:lang w:val="en-US"/>
              </w:rPr>
              <w:t>;</w:t>
            </w:r>
          </w:p>
          <w:p w:rsidR="00A15DC1" w:rsidRPr="00E2249A" w:rsidRDefault="00E2249A" w:rsidP="00E2249A">
            <w:pPr>
              <w:ind w:right="8"/>
              <w:rPr>
                <w:sz w:val="22"/>
              </w:rPr>
            </w:pPr>
            <w:r w:rsidRPr="00E2249A">
              <w:rPr>
                <w:sz w:val="22"/>
              </w:rPr>
              <w:t xml:space="preserve">2025 m. </w:t>
            </w:r>
            <w:proofErr w:type="spellStart"/>
            <w:r w:rsidRPr="00E2249A">
              <w:rPr>
                <w:sz w:val="22"/>
              </w:rPr>
              <w:t>birželio</w:t>
            </w:r>
            <w:proofErr w:type="spellEnd"/>
            <w:r w:rsidRPr="00E2249A">
              <w:rPr>
                <w:sz w:val="22"/>
              </w:rPr>
              <w:t xml:space="preserve"> 4 d. </w:t>
            </w:r>
            <w:proofErr w:type="spellStart"/>
            <w:r w:rsidRPr="00E2249A">
              <w:rPr>
                <w:sz w:val="22"/>
              </w:rPr>
              <w:t>nutarimu</w:t>
            </w:r>
            <w:proofErr w:type="spellEnd"/>
            <w:r w:rsidRPr="00E2249A">
              <w:rPr>
                <w:sz w:val="22"/>
              </w:rPr>
              <w:t xml:space="preserve"> </w:t>
            </w:r>
            <w:r w:rsidRPr="00E2249A">
              <w:rPr>
                <w:sz w:val="22"/>
              </w:rPr>
              <w:t>Nr. AT N</w:t>
            </w:r>
            <w:r w:rsidR="001626FA">
              <w:rPr>
                <w:sz w:val="22"/>
              </w:rPr>
              <w:t>-</w:t>
            </w:r>
            <w:r w:rsidRPr="00E2249A">
              <w:rPr>
                <w:sz w:val="22"/>
              </w:rPr>
              <w:t>7</w:t>
            </w:r>
            <w:r w:rsidR="00A15DC1" w:rsidRPr="00E2249A">
              <w:rPr>
                <w:sz w:val="22"/>
                <w:lang w:val="en-US"/>
              </w:rPr>
              <w:t>)</w:t>
            </w:r>
            <w:r w:rsidR="00923201" w:rsidRPr="00E2249A">
              <w:rPr>
                <w:sz w:val="22"/>
                <w:lang w:val="en-US"/>
              </w:rPr>
              <w:t>.</w:t>
            </w:r>
          </w:p>
          <w:p w:rsidR="0082282B" w:rsidRPr="00E2249A" w:rsidRDefault="0082282B" w:rsidP="00AC06FA">
            <w:pPr>
              <w:rPr>
                <w:lang w:val="en-US"/>
              </w:rPr>
            </w:pPr>
          </w:p>
        </w:tc>
      </w:tr>
      <w:tr w:rsidR="005507E1" w:rsidRPr="00923201" w:rsidTr="00DE2C8D">
        <w:tc>
          <w:tcPr>
            <w:tcW w:w="4927" w:type="dxa"/>
            <w:gridSpan w:val="2"/>
            <w:shd w:val="clear" w:color="auto" w:fill="auto"/>
          </w:tcPr>
          <w:p w:rsidR="005507E1" w:rsidRPr="00E2249A" w:rsidRDefault="005507E1">
            <w:pPr>
              <w:rPr>
                <w:lang w:val="en-US"/>
              </w:rPr>
            </w:pPr>
          </w:p>
        </w:tc>
        <w:tc>
          <w:tcPr>
            <w:tcW w:w="4962" w:type="dxa"/>
            <w:shd w:val="clear" w:color="auto" w:fill="auto"/>
          </w:tcPr>
          <w:p w:rsidR="00A15DC1" w:rsidRPr="00E2249A" w:rsidRDefault="00A15DC1" w:rsidP="00A15DC1">
            <w:pPr>
              <w:rPr>
                <w:lang w:val="en-US"/>
              </w:rPr>
            </w:pPr>
          </w:p>
        </w:tc>
      </w:tr>
    </w:tbl>
    <w:p w:rsidR="00092CA3" w:rsidRDefault="00092CA3">
      <w:pPr>
        <w:pStyle w:val="Pavadinimas"/>
        <w:rPr>
          <w:caps/>
          <w:lang w:val="lt-LT"/>
        </w:rPr>
      </w:pPr>
      <w:r w:rsidRPr="00CF4A42">
        <w:rPr>
          <w:caps/>
          <w:lang w:val="lt-LT"/>
        </w:rPr>
        <w:t>studentų įm</w:t>
      </w:r>
      <w:r w:rsidR="00AF70EB">
        <w:rPr>
          <w:caps/>
          <w:lang w:val="lt-LT"/>
        </w:rPr>
        <w:t>okų nustatymo ir mokėjimo TVARKOS APRAŠAS</w:t>
      </w:r>
    </w:p>
    <w:p w:rsidR="00DE7B49" w:rsidRPr="00CF4A42" w:rsidRDefault="00DE7B49">
      <w:pPr>
        <w:pStyle w:val="Pavadinimas"/>
        <w:rPr>
          <w:caps/>
          <w:lang w:val="lt-LT"/>
        </w:rPr>
      </w:pPr>
    </w:p>
    <w:p w:rsidR="00BA698F" w:rsidRPr="00CF4A42" w:rsidRDefault="00BA698F">
      <w:pPr>
        <w:pStyle w:val="Paantrat"/>
        <w:rPr>
          <w:lang w:val="lt-LT"/>
        </w:rPr>
      </w:pPr>
    </w:p>
    <w:p w:rsidR="0064448A" w:rsidRDefault="00092CA3" w:rsidP="00DE7B49">
      <w:pPr>
        <w:pStyle w:val="Paantrat"/>
        <w:rPr>
          <w:lang w:val="lt-LT"/>
        </w:rPr>
      </w:pPr>
      <w:r w:rsidRPr="00CF4A42">
        <w:rPr>
          <w:lang w:val="lt-LT"/>
        </w:rPr>
        <w:t>I</w:t>
      </w:r>
      <w:r w:rsidR="0064448A">
        <w:rPr>
          <w:lang w:val="lt-LT"/>
        </w:rPr>
        <w:t xml:space="preserve"> SKYRIUS</w:t>
      </w:r>
    </w:p>
    <w:p w:rsidR="00092CA3" w:rsidRDefault="00092CA3" w:rsidP="00DE7B49">
      <w:pPr>
        <w:pStyle w:val="Paantrat"/>
        <w:rPr>
          <w:lang w:val="lt-LT"/>
        </w:rPr>
      </w:pPr>
      <w:r w:rsidRPr="00CF4A42">
        <w:rPr>
          <w:lang w:val="lt-LT"/>
        </w:rPr>
        <w:t>BENDROJI DALIS</w:t>
      </w:r>
    </w:p>
    <w:p w:rsidR="00B005FA" w:rsidRPr="00CF4A42" w:rsidRDefault="00B005FA" w:rsidP="00DE7B49">
      <w:pPr>
        <w:pStyle w:val="Paantrat"/>
        <w:rPr>
          <w:lang w:val="lt-LT"/>
        </w:rPr>
      </w:pPr>
    </w:p>
    <w:p w:rsidR="00092CA3" w:rsidRPr="004777C8" w:rsidRDefault="00092CA3" w:rsidP="00C75605">
      <w:pPr>
        <w:spacing w:line="360" w:lineRule="auto"/>
        <w:ind w:firstLine="709"/>
        <w:jc w:val="both"/>
        <w:rPr>
          <w:color w:val="000000"/>
          <w:lang w:val="lt-LT"/>
        </w:rPr>
      </w:pPr>
      <w:r w:rsidRPr="00CF4A42">
        <w:rPr>
          <w:color w:val="000000"/>
          <w:lang w:val="lt-LT"/>
        </w:rPr>
        <w:t>1. Studentų įmokų nustatym</w:t>
      </w:r>
      <w:r w:rsidR="0002209E">
        <w:rPr>
          <w:color w:val="000000"/>
          <w:lang w:val="lt-LT"/>
        </w:rPr>
        <w:t>o ir mokėjimo tvarkos a</w:t>
      </w:r>
      <w:r w:rsidR="00AF70EB">
        <w:rPr>
          <w:color w:val="000000"/>
          <w:lang w:val="lt-LT"/>
        </w:rPr>
        <w:t>pr</w:t>
      </w:r>
      <w:r w:rsidR="0002209E">
        <w:rPr>
          <w:color w:val="000000"/>
          <w:lang w:val="lt-LT"/>
        </w:rPr>
        <w:t>ašas (toliau – A</w:t>
      </w:r>
      <w:r w:rsidR="00AF70EB">
        <w:rPr>
          <w:color w:val="000000"/>
          <w:lang w:val="lt-LT"/>
        </w:rPr>
        <w:t>prašas</w:t>
      </w:r>
      <w:r w:rsidRPr="00CF4A42">
        <w:rPr>
          <w:color w:val="000000"/>
          <w:lang w:val="lt-LT"/>
        </w:rPr>
        <w:t xml:space="preserve">) apibrėžia </w:t>
      </w:r>
      <w:r w:rsidR="0002209E">
        <w:rPr>
          <w:color w:val="000000"/>
          <w:lang w:val="lt-LT"/>
        </w:rPr>
        <w:t>įmokų, atitinkančių</w:t>
      </w:r>
      <w:r w:rsidRPr="00CF4A42">
        <w:rPr>
          <w:color w:val="000000"/>
          <w:lang w:val="lt-LT"/>
        </w:rPr>
        <w:t xml:space="preserve"> </w:t>
      </w:r>
      <w:r w:rsidR="0002209E">
        <w:rPr>
          <w:color w:val="000000"/>
          <w:lang w:val="lt-LT"/>
        </w:rPr>
        <w:t>studijų kainą</w:t>
      </w:r>
      <w:r w:rsidRPr="00CF4A42">
        <w:rPr>
          <w:color w:val="000000"/>
          <w:lang w:val="lt-LT"/>
        </w:rPr>
        <w:t>, įmokų už pakartotina</w:t>
      </w:r>
      <w:r w:rsidR="00A450A9">
        <w:rPr>
          <w:color w:val="000000"/>
          <w:lang w:val="lt-LT"/>
        </w:rPr>
        <w:t xml:space="preserve">i suteiktas studijų paslaugas </w:t>
      </w:r>
      <w:r w:rsidR="0002209E">
        <w:rPr>
          <w:color w:val="000000"/>
          <w:lang w:val="lt-LT"/>
        </w:rPr>
        <w:t xml:space="preserve">ir </w:t>
      </w:r>
      <w:r w:rsidRPr="00CF4A42">
        <w:rPr>
          <w:color w:val="000000"/>
          <w:lang w:val="lt-LT"/>
        </w:rPr>
        <w:t xml:space="preserve">įmokų, tiesiogiai nesusijusių su studijų programos įgyvendinimu, </w:t>
      </w:r>
      <w:r w:rsidR="00407036">
        <w:rPr>
          <w:lang w:val="lt-LT"/>
        </w:rPr>
        <w:t>mokėjimo</w:t>
      </w:r>
      <w:r w:rsidR="0002209E">
        <w:rPr>
          <w:lang w:val="lt-LT"/>
        </w:rPr>
        <w:t xml:space="preserve"> procedūras ir</w:t>
      </w:r>
      <w:r w:rsidRPr="00CF4A42">
        <w:rPr>
          <w:lang w:val="lt-LT"/>
        </w:rPr>
        <w:t xml:space="preserve"> </w:t>
      </w:r>
      <w:r w:rsidRPr="00CF4A42">
        <w:rPr>
          <w:color w:val="000000"/>
          <w:lang w:val="lt-LT"/>
        </w:rPr>
        <w:t xml:space="preserve">sąlygas. </w:t>
      </w:r>
    </w:p>
    <w:p w:rsidR="00092CA3" w:rsidRPr="00CF4A42" w:rsidRDefault="004777C8" w:rsidP="00C75605">
      <w:pPr>
        <w:spacing w:before="120" w:line="360" w:lineRule="auto"/>
        <w:ind w:firstLine="709"/>
        <w:jc w:val="both"/>
        <w:rPr>
          <w:lang w:val="lt-LT"/>
        </w:rPr>
      </w:pPr>
      <w:r>
        <w:rPr>
          <w:lang w:val="lt-LT"/>
        </w:rPr>
        <w:t>2</w:t>
      </w:r>
      <w:r w:rsidR="00092CA3" w:rsidRPr="00CF4A42">
        <w:rPr>
          <w:lang w:val="lt-LT"/>
        </w:rPr>
        <w:t xml:space="preserve">. Studentų įmokos gali būti </w:t>
      </w:r>
      <w:r w:rsidR="000533AB">
        <w:rPr>
          <w:lang w:val="lt-LT"/>
        </w:rPr>
        <w:t>trijų</w:t>
      </w:r>
      <w:r w:rsidR="00092CA3" w:rsidRPr="00CF4A42">
        <w:rPr>
          <w:lang w:val="lt-LT"/>
        </w:rPr>
        <w:t xml:space="preserve"> tipų:</w:t>
      </w:r>
      <w:bookmarkStart w:id="0" w:name="_GoBack"/>
      <w:bookmarkEnd w:id="0"/>
    </w:p>
    <w:p w:rsidR="00092CA3" w:rsidRPr="00CF4A42" w:rsidRDefault="004777C8" w:rsidP="00261F34">
      <w:pPr>
        <w:spacing w:line="360" w:lineRule="auto"/>
        <w:ind w:firstLine="900"/>
        <w:jc w:val="both"/>
        <w:rPr>
          <w:lang w:val="lt-LT"/>
        </w:rPr>
      </w:pPr>
      <w:r>
        <w:rPr>
          <w:lang w:val="lt-LT"/>
        </w:rPr>
        <w:t>2</w:t>
      </w:r>
      <w:r w:rsidR="00E6149E" w:rsidRPr="00CF4A42">
        <w:rPr>
          <w:lang w:val="lt-LT"/>
        </w:rPr>
        <w:t>.1</w:t>
      </w:r>
      <w:r w:rsidR="00E6149E" w:rsidRPr="004777C8">
        <w:rPr>
          <w:lang w:val="lt-LT"/>
        </w:rPr>
        <w:t xml:space="preserve">. </w:t>
      </w:r>
      <w:r w:rsidR="0002209E" w:rsidRPr="004777C8">
        <w:rPr>
          <w:lang w:val="lt-LT"/>
        </w:rPr>
        <w:t>studijų kaina</w:t>
      </w:r>
      <w:r w:rsidR="0002209E">
        <w:rPr>
          <w:lang w:val="lt-LT"/>
        </w:rPr>
        <w:t>;</w:t>
      </w:r>
    </w:p>
    <w:p w:rsidR="00092CA3" w:rsidRPr="004777C8" w:rsidRDefault="004777C8" w:rsidP="00261F34">
      <w:pPr>
        <w:spacing w:line="360" w:lineRule="auto"/>
        <w:ind w:firstLine="900"/>
        <w:jc w:val="both"/>
        <w:rPr>
          <w:lang w:val="lt-LT"/>
        </w:rPr>
      </w:pPr>
      <w:r>
        <w:rPr>
          <w:lang w:val="lt-LT"/>
        </w:rPr>
        <w:t>2</w:t>
      </w:r>
      <w:r w:rsidR="00092CA3" w:rsidRPr="00CF4A42">
        <w:rPr>
          <w:lang w:val="lt-LT"/>
        </w:rPr>
        <w:t xml:space="preserve">.2. </w:t>
      </w:r>
      <w:r w:rsidR="0002209E" w:rsidRPr="004777C8">
        <w:rPr>
          <w:lang w:val="lt-LT"/>
        </w:rPr>
        <w:t>įmoka už pakartotinai suteiktas studijų paslaugas;</w:t>
      </w:r>
    </w:p>
    <w:p w:rsidR="00B64FF6" w:rsidRPr="0015062A" w:rsidRDefault="004777C8" w:rsidP="0002209E">
      <w:pPr>
        <w:spacing w:line="360" w:lineRule="auto"/>
        <w:ind w:firstLine="900"/>
        <w:jc w:val="both"/>
        <w:rPr>
          <w:lang w:val="lt-LT"/>
        </w:rPr>
      </w:pPr>
      <w:r>
        <w:rPr>
          <w:lang w:val="lt-LT"/>
        </w:rPr>
        <w:t>2</w:t>
      </w:r>
      <w:r w:rsidR="00092CA3" w:rsidRPr="004777C8">
        <w:rPr>
          <w:lang w:val="lt-LT"/>
        </w:rPr>
        <w:t xml:space="preserve">.3. </w:t>
      </w:r>
      <w:r w:rsidR="0002209E" w:rsidRPr="0015062A">
        <w:rPr>
          <w:lang w:val="lt-LT"/>
        </w:rPr>
        <w:t>įmoka už papildomas paslaugas.</w:t>
      </w:r>
      <w:r w:rsidR="00092CA3" w:rsidRPr="0015062A">
        <w:rPr>
          <w:lang w:val="lt-LT"/>
        </w:rPr>
        <w:t xml:space="preserve"> </w:t>
      </w:r>
    </w:p>
    <w:p w:rsidR="004777C8" w:rsidRPr="0015062A" w:rsidRDefault="004777C8" w:rsidP="00C75605">
      <w:pPr>
        <w:spacing w:line="360" w:lineRule="auto"/>
        <w:ind w:firstLine="709"/>
        <w:jc w:val="both"/>
        <w:rPr>
          <w:lang w:val="lt-LT"/>
        </w:rPr>
      </w:pPr>
      <w:r w:rsidRPr="0015062A">
        <w:rPr>
          <w:lang w:val="lt-LT"/>
        </w:rPr>
        <w:t>3</w:t>
      </w:r>
      <w:r w:rsidR="0002209E">
        <w:rPr>
          <w:lang w:val="lt-LT"/>
        </w:rPr>
        <w:t xml:space="preserve">. </w:t>
      </w:r>
      <w:r w:rsidR="0010715C" w:rsidRPr="005929E2">
        <w:rPr>
          <w:lang w:val="lt-LT"/>
        </w:rPr>
        <w:t>Studijų kainos ir įmokų už pakartotinai suteiktas studijų paslaugas dydį Kolegijos direktoriaus teikimu nustato Kolegijos taryba, įsakymu skelbia Kolegijos direktorius</w:t>
      </w:r>
      <w:r w:rsidR="003C4BF2" w:rsidRPr="005929E2">
        <w:rPr>
          <w:lang w:val="lt-LT"/>
        </w:rPr>
        <w:t xml:space="preserve">. Įmokų </w:t>
      </w:r>
      <w:r w:rsidR="0010715C" w:rsidRPr="005929E2">
        <w:rPr>
          <w:lang w:val="lt-LT"/>
        </w:rPr>
        <w:t>už paslaugas, tiesiogiai nesusijusias su studijų programos įgyvendinimu, dydį nustato Kolegijos direktorius.</w:t>
      </w:r>
    </w:p>
    <w:p w:rsidR="00A56469" w:rsidRPr="00CF4A42" w:rsidRDefault="004777C8" w:rsidP="00C75605">
      <w:pPr>
        <w:spacing w:line="360" w:lineRule="auto"/>
        <w:ind w:firstLine="709"/>
        <w:jc w:val="both"/>
        <w:rPr>
          <w:lang w:val="lt-LT"/>
        </w:rPr>
      </w:pPr>
      <w:r w:rsidRPr="0015062A">
        <w:rPr>
          <w:lang w:val="lt-LT"/>
        </w:rPr>
        <w:t>4. Kolegijos studentai</w:t>
      </w:r>
      <w:r w:rsidR="009E3AD5">
        <w:rPr>
          <w:lang w:val="lt-LT"/>
        </w:rPr>
        <w:t>, studijuojantys valstybės finansuojamose studijų vietose,</w:t>
      </w:r>
      <w:r w:rsidRPr="0015062A">
        <w:rPr>
          <w:lang w:val="lt-LT"/>
        </w:rPr>
        <w:t xml:space="preserve"> </w:t>
      </w:r>
      <w:r w:rsidR="00941FAE">
        <w:rPr>
          <w:lang w:val="lt-LT"/>
        </w:rPr>
        <w:t xml:space="preserve">ir neturintys akademinių skolų, </w:t>
      </w:r>
      <w:r w:rsidRPr="0015062A">
        <w:rPr>
          <w:lang w:val="lt-LT"/>
        </w:rPr>
        <w:t xml:space="preserve">nemoka </w:t>
      </w:r>
      <w:r w:rsidR="00F05E93" w:rsidRPr="0015062A">
        <w:rPr>
          <w:lang w:val="lt-LT"/>
        </w:rPr>
        <w:t xml:space="preserve">jokių įmokų, tiesiogiai susijusių </w:t>
      </w:r>
      <w:r w:rsidR="00102C43">
        <w:rPr>
          <w:lang w:val="lt-LT"/>
        </w:rPr>
        <w:t>su</w:t>
      </w:r>
      <w:r w:rsidR="00102C43" w:rsidRPr="0015062A">
        <w:rPr>
          <w:lang w:val="lt-LT"/>
        </w:rPr>
        <w:t xml:space="preserve"> </w:t>
      </w:r>
      <w:r w:rsidR="00F05E93" w:rsidRPr="0015062A">
        <w:rPr>
          <w:lang w:val="lt-LT"/>
        </w:rPr>
        <w:t>studijų programos įgyvendinimu.</w:t>
      </w:r>
      <w:r w:rsidRPr="00CF4A42">
        <w:rPr>
          <w:lang w:val="lt-LT"/>
        </w:rPr>
        <w:t xml:space="preserve"> </w:t>
      </w:r>
    </w:p>
    <w:p w:rsidR="004777C8" w:rsidRDefault="00824EE1" w:rsidP="00AF70EB">
      <w:pPr>
        <w:spacing w:line="360" w:lineRule="auto"/>
        <w:ind w:firstLine="720"/>
        <w:jc w:val="both"/>
        <w:rPr>
          <w:lang w:val="lt-LT"/>
        </w:rPr>
      </w:pPr>
      <w:r w:rsidRPr="00CF4A42">
        <w:rPr>
          <w:lang w:val="lt-LT"/>
        </w:rPr>
        <w:t>5</w:t>
      </w:r>
      <w:r w:rsidR="00092CA3" w:rsidRPr="00CF4A42">
        <w:rPr>
          <w:lang w:val="lt-LT"/>
        </w:rPr>
        <w:t xml:space="preserve">. </w:t>
      </w:r>
      <w:r w:rsidR="004777C8" w:rsidRPr="00CF4A42">
        <w:rPr>
          <w:color w:val="000000"/>
          <w:lang w:val="lt-LT"/>
        </w:rPr>
        <w:t xml:space="preserve"> </w:t>
      </w:r>
      <w:r w:rsidR="0002209E">
        <w:rPr>
          <w:color w:val="000000"/>
          <w:lang w:val="lt-LT"/>
        </w:rPr>
        <w:t>Šiame A</w:t>
      </w:r>
      <w:r w:rsidR="00AF70EB">
        <w:rPr>
          <w:color w:val="000000"/>
          <w:lang w:val="lt-LT"/>
        </w:rPr>
        <w:t xml:space="preserve">praše vartojamos sąvokos atitinka  </w:t>
      </w:r>
      <w:r w:rsidR="004777C8" w:rsidRPr="00CF4A42">
        <w:rPr>
          <w:lang w:val="lt-LT"/>
        </w:rPr>
        <w:t>Lietuvos Respub</w:t>
      </w:r>
      <w:r w:rsidR="00AF70EB">
        <w:rPr>
          <w:lang w:val="lt-LT"/>
        </w:rPr>
        <w:t>likos mokslo ir studijų įstatym</w:t>
      </w:r>
      <w:r w:rsidR="00D009F4">
        <w:rPr>
          <w:lang w:val="lt-LT"/>
        </w:rPr>
        <w:t xml:space="preserve">e </w:t>
      </w:r>
      <w:r w:rsidR="00AF70EB">
        <w:rPr>
          <w:lang w:val="lt-LT"/>
        </w:rPr>
        <w:t>ir k</w:t>
      </w:r>
      <w:r w:rsidR="00D009F4">
        <w:rPr>
          <w:lang w:val="lt-LT"/>
        </w:rPr>
        <w:t>ituose</w:t>
      </w:r>
      <w:r w:rsidR="00AF70EB">
        <w:rPr>
          <w:lang w:val="lt-LT"/>
        </w:rPr>
        <w:t xml:space="preserve"> teisės aktuose vartojamas sąvokas</w:t>
      </w:r>
      <w:r w:rsidR="00D009F4">
        <w:rPr>
          <w:lang w:val="lt-LT"/>
        </w:rPr>
        <w:t>.</w:t>
      </w:r>
    </w:p>
    <w:p w:rsidR="00A450A9" w:rsidRPr="005E47D7" w:rsidRDefault="00A450A9" w:rsidP="00A450A9">
      <w:pPr>
        <w:rPr>
          <w:lang w:val="lt-LT"/>
        </w:rPr>
      </w:pPr>
    </w:p>
    <w:p w:rsidR="0064448A" w:rsidRDefault="0002209E" w:rsidP="00DE7B49">
      <w:pPr>
        <w:pStyle w:val="Antrat1"/>
        <w:spacing w:line="360" w:lineRule="auto"/>
        <w:rPr>
          <w:lang w:val="lt-LT"/>
        </w:rPr>
      </w:pPr>
      <w:r>
        <w:rPr>
          <w:lang w:val="lt-LT"/>
        </w:rPr>
        <w:t>I</w:t>
      </w:r>
      <w:r w:rsidR="00092CA3" w:rsidRPr="00CF4A42">
        <w:rPr>
          <w:lang w:val="lt-LT"/>
        </w:rPr>
        <w:t>I</w:t>
      </w:r>
      <w:r w:rsidR="0064448A">
        <w:rPr>
          <w:lang w:val="lt-LT"/>
        </w:rPr>
        <w:t xml:space="preserve"> SKYRIUS</w:t>
      </w:r>
      <w:r w:rsidR="0064448A" w:rsidRPr="00CF4A42">
        <w:rPr>
          <w:lang w:val="lt-LT"/>
        </w:rPr>
        <w:t xml:space="preserve"> </w:t>
      </w:r>
    </w:p>
    <w:p w:rsidR="00092CA3" w:rsidRDefault="00F2068A" w:rsidP="00DE7B49">
      <w:pPr>
        <w:pStyle w:val="Antrat1"/>
        <w:spacing w:line="360" w:lineRule="auto"/>
        <w:rPr>
          <w:lang w:val="lt-LT"/>
        </w:rPr>
      </w:pPr>
      <w:r w:rsidRPr="00CF4A42">
        <w:rPr>
          <w:lang w:val="lt-LT"/>
        </w:rPr>
        <w:t>Studijų kainA</w:t>
      </w:r>
      <w:r w:rsidR="00092CA3" w:rsidRPr="00CF4A42">
        <w:rPr>
          <w:lang w:val="lt-LT"/>
        </w:rPr>
        <w:t xml:space="preserve"> </w:t>
      </w:r>
    </w:p>
    <w:p w:rsidR="00DE7B49" w:rsidRPr="00DE7B49" w:rsidRDefault="00DE7B49" w:rsidP="00DE7B49">
      <w:pPr>
        <w:rPr>
          <w:lang w:val="lt-LT"/>
        </w:rPr>
      </w:pPr>
    </w:p>
    <w:p w:rsidR="00F2068A" w:rsidRPr="00CF4A42" w:rsidRDefault="0002209E" w:rsidP="00261F34">
      <w:pPr>
        <w:spacing w:line="360" w:lineRule="auto"/>
        <w:ind w:firstLine="900"/>
        <w:jc w:val="both"/>
        <w:rPr>
          <w:lang w:val="lt-LT"/>
        </w:rPr>
      </w:pPr>
      <w:r>
        <w:rPr>
          <w:lang w:val="lt-LT"/>
        </w:rPr>
        <w:t>6</w:t>
      </w:r>
      <w:r w:rsidR="007208CB" w:rsidRPr="00CF4A42">
        <w:rPr>
          <w:lang w:val="lt-LT"/>
        </w:rPr>
        <w:t>. Už studijas K</w:t>
      </w:r>
      <w:r w:rsidR="00F2068A" w:rsidRPr="00CF4A42">
        <w:rPr>
          <w:lang w:val="lt-LT"/>
        </w:rPr>
        <w:t>olegijoje visą studijų kainą moka:</w:t>
      </w:r>
    </w:p>
    <w:p w:rsidR="00F2068A" w:rsidRPr="00CF4A42" w:rsidRDefault="0002209E" w:rsidP="00261F34">
      <w:pPr>
        <w:pStyle w:val="Pagrindiniotekstotrauka2"/>
        <w:spacing w:line="360" w:lineRule="auto"/>
        <w:rPr>
          <w:lang w:val="lt-LT"/>
        </w:rPr>
      </w:pPr>
      <w:r>
        <w:rPr>
          <w:lang w:val="lt-LT"/>
        </w:rPr>
        <w:lastRenderedPageBreak/>
        <w:t>6</w:t>
      </w:r>
      <w:r w:rsidR="00F2068A" w:rsidRPr="00CF4A42">
        <w:rPr>
          <w:lang w:val="lt-LT"/>
        </w:rPr>
        <w:t xml:space="preserve">.1. asmenys, </w:t>
      </w:r>
      <w:r w:rsidR="00EC3E5D" w:rsidRPr="00CF4A42">
        <w:rPr>
          <w:lang w:val="lt-LT"/>
        </w:rPr>
        <w:t>pakartotinai</w:t>
      </w:r>
      <w:r w:rsidR="00F2068A" w:rsidRPr="00CF4A42">
        <w:rPr>
          <w:lang w:val="lt-LT"/>
        </w:rPr>
        <w:t xml:space="preserve"> studijuojantys pagal tos pačios arba </w:t>
      </w:r>
      <w:r w:rsidR="00EC3E5D" w:rsidRPr="00CF4A42">
        <w:rPr>
          <w:lang w:val="lt-LT"/>
        </w:rPr>
        <w:t>žemesnės</w:t>
      </w:r>
      <w:r w:rsidR="00F2068A" w:rsidRPr="00CF4A42">
        <w:rPr>
          <w:lang w:val="lt-LT"/>
        </w:rPr>
        <w:t xml:space="preserve"> pakopos studijų programą</w:t>
      </w:r>
      <w:r w:rsidR="00EC3E5D" w:rsidRPr="00CF4A42">
        <w:rPr>
          <w:lang w:val="lt-LT"/>
        </w:rPr>
        <w:t>,</w:t>
      </w:r>
      <w:r w:rsidR="00F2068A" w:rsidRPr="00CF4A42">
        <w:rPr>
          <w:lang w:val="lt-LT"/>
        </w:rPr>
        <w:t xml:space="preserve"> jeigu daugiau kaip pusę</w:t>
      </w:r>
      <w:r w:rsidR="00EC3E5D" w:rsidRPr="00CF4A42">
        <w:rPr>
          <w:lang w:val="lt-LT"/>
        </w:rPr>
        <w:t xml:space="preserve"> tos</w:t>
      </w:r>
      <w:r w:rsidR="00F2068A" w:rsidRPr="00CF4A42">
        <w:rPr>
          <w:lang w:val="lt-LT"/>
        </w:rPr>
        <w:t xml:space="preserve"> studijų programos kreditų </w:t>
      </w:r>
      <w:r w:rsidR="00EC3E5D" w:rsidRPr="00CF4A42">
        <w:rPr>
          <w:lang w:val="lt-LT"/>
        </w:rPr>
        <w:t>įgijo valstybės biudžeto lėšomis</w:t>
      </w:r>
      <w:r w:rsidR="00F2068A" w:rsidRPr="00CF4A42">
        <w:rPr>
          <w:lang w:val="lt-LT"/>
        </w:rPr>
        <w:t>, išskyrus Vyriausybės nustatytus atvejus;</w:t>
      </w:r>
    </w:p>
    <w:p w:rsidR="00F2068A" w:rsidRPr="00CF4A42" w:rsidRDefault="0002209E" w:rsidP="00261F34">
      <w:pPr>
        <w:pStyle w:val="Pagrindiniotekstotrauka2"/>
        <w:spacing w:line="360" w:lineRule="auto"/>
        <w:rPr>
          <w:lang w:val="lt-LT"/>
        </w:rPr>
      </w:pPr>
      <w:r>
        <w:rPr>
          <w:lang w:val="lt-LT"/>
        </w:rPr>
        <w:t>6</w:t>
      </w:r>
      <w:r w:rsidR="00F2068A" w:rsidRPr="00CF4A42">
        <w:rPr>
          <w:lang w:val="lt-LT"/>
        </w:rPr>
        <w:t xml:space="preserve">.2. asmenys, vienu metu studijuojantys pagal dvi ar daugiau tos pačios pakopos </w:t>
      </w:r>
      <w:r w:rsidR="00EC3E5D" w:rsidRPr="00CF4A42">
        <w:rPr>
          <w:lang w:val="lt-LT"/>
        </w:rPr>
        <w:t xml:space="preserve">laipsnį suteikiančias studijų programas arba pagal laipsnio nesuteikiančias studijų programas, </w:t>
      </w:r>
      <w:r w:rsidR="00F2068A" w:rsidRPr="00CF4A42">
        <w:rPr>
          <w:lang w:val="lt-LT"/>
        </w:rPr>
        <w:t xml:space="preserve">jeigu jų studijos pagal bent vieną iš šių studijų programų </w:t>
      </w:r>
      <w:r w:rsidR="00EC3E5D" w:rsidRPr="00CF4A42">
        <w:rPr>
          <w:lang w:val="lt-LT"/>
        </w:rPr>
        <w:t>finansuojamos valstybės biudžeto lėšomis (jie moka už antrąją ir kitas studijų programas)</w:t>
      </w:r>
      <w:r w:rsidR="00F2068A" w:rsidRPr="00CF4A42">
        <w:rPr>
          <w:lang w:val="lt-LT"/>
        </w:rPr>
        <w:t>;</w:t>
      </w:r>
    </w:p>
    <w:p w:rsidR="00F2068A" w:rsidRPr="00CF4A42" w:rsidRDefault="0002209E" w:rsidP="00261F34">
      <w:pPr>
        <w:spacing w:line="360" w:lineRule="auto"/>
        <w:ind w:firstLine="900"/>
        <w:jc w:val="both"/>
        <w:rPr>
          <w:lang w:val="lt-LT"/>
        </w:rPr>
      </w:pPr>
      <w:r>
        <w:rPr>
          <w:lang w:val="lt-LT"/>
        </w:rPr>
        <w:t>6</w:t>
      </w:r>
      <w:r w:rsidR="00F2068A" w:rsidRPr="00CF4A42">
        <w:rPr>
          <w:lang w:val="lt-LT"/>
        </w:rPr>
        <w:t xml:space="preserve">.3. užsieniečiai, </w:t>
      </w:r>
      <w:r w:rsidR="004777C8">
        <w:rPr>
          <w:lang w:val="lt-LT"/>
        </w:rPr>
        <w:t xml:space="preserve">išskyrus išeivijos ir lietuvių kilmės užsieniečių vaikus, vaikaičius, provaikaičius, taip pat ES valstybių narių ir kitų Europos ekonominės erdvės valstybių piliečius, </w:t>
      </w:r>
      <w:r w:rsidR="00F2068A" w:rsidRPr="00CF4A42">
        <w:rPr>
          <w:lang w:val="lt-LT"/>
        </w:rPr>
        <w:t>jeigu Lietuvos Respublikos tarptautinės sutartys ar kiti teisės aktai nenustato kitaip;</w:t>
      </w:r>
    </w:p>
    <w:p w:rsidR="004777C8" w:rsidRDefault="0002209E" w:rsidP="00261F34">
      <w:pPr>
        <w:spacing w:line="360" w:lineRule="auto"/>
        <w:ind w:firstLine="900"/>
        <w:jc w:val="both"/>
        <w:rPr>
          <w:lang w:val="lt-LT"/>
        </w:rPr>
      </w:pPr>
      <w:r>
        <w:rPr>
          <w:lang w:val="lt-LT"/>
        </w:rPr>
        <w:t>6</w:t>
      </w:r>
      <w:r w:rsidR="00EC3E5D" w:rsidRPr="00CF4A42">
        <w:rPr>
          <w:lang w:val="lt-LT"/>
        </w:rPr>
        <w:t xml:space="preserve">.4. asmenys, </w:t>
      </w:r>
      <w:r w:rsidR="004777C8">
        <w:rPr>
          <w:lang w:val="lt-LT"/>
        </w:rPr>
        <w:t>priimti studijuoti į valstybės nefinansuojamas studijų vietas;</w:t>
      </w:r>
    </w:p>
    <w:p w:rsidR="00F2068A" w:rsidRPr="00CF4A42" w:rsidRDefault="0002209E" w:rsidP="00261F34">
      <w:pPr>
        <w:spacing w:line="360" w:lineRule="auto"/>
        <w:ind w:firstLine="900"/>
        <w:jc w:val="both"/>
        <w:rPr>
          <w:lang w:val="lt-LT"/>
        </w:rPr>
      </w:pPr>
      <w:r>
        <w:rPr>
          <w:lang w:val="lt-LT"/>
        </w:rPr>
        <w:t>6</w:t>
      </w:r>
      <w:r w:rsidR="004777C8">
        <w:rPr>
          <w:lang w:val="lt-LT"/>
        </w:rPr>
        <w:t>.5. atnaujinantys ir (ar</w:t>
      </w:r>
      <w:r w:rsidR="00153EFE">
        <w:rPr>
          <w:lang w:val="lt-LT"/>
        </w:rPr>
        <w:t>ba</w:t>
      </w:r>
      <w:r w:rsidR="004777C8">
        <w:rPr>
          <w:lang w:val="lt-LT"/>
        </w:rPr>
        <w:t>) tęsiantys studijas Kolegijos nustatyta tvarka.</w:t>
      </w:r>
    </w:p>
    <w:p w:rsidR="00092CA3" w:rsidRDefault="0002209E" w:rsidP="00153EFE">
      <w:pPr>
        <w:spacing w:before="120" w:line="360" w:lineRule="auto"/>
        <w:ind w:firstLine="902"/>
        <w:jc w:val="both"/>
        <w:rPr>
          <w:lang w:val="lt-LT"/>
        </w:rPr>
      </w:pPr>
      <w:r>
        <w:rPr>
          <w:lang w:val="lt-LT"/>
        </w:rPr>
        <w:t>7</w:t>
      </w:r>
      <w:r w:rsidR="00092CA3" w:rsidRPr="00CF4A42">
        <w:rPr>
          <w:lang w:val="lt-LT"/>
        </w:rPr>
        <w:t xml:space="preserve">. Studijų kaina </w:t>
      </w:r>
      <w:r w:rsidR="00F2068A" w:rsidRPr="00CF4A42">
        <w:rPr>
          <w:lang w:val="lt-LT"/>
        </w:rPr>
        <w:t>nurodoma Studentų priėmimo</w:t>
      </w:r>
      <w:r w:rsidR="00A450A9">
        <w:rPr>
          <w:lang w:val="lt-LT"/>
        </w:rPr>
        <w:t xml:space="preserve"> į K</w:t>
      </w:r>
      <w:r w:rsidR="00C52E11" w:rsidRPr="00CF4A42">
        <w:rPr>
          <w:lang w:val="lt-LT"/>
        </w:rPr>
        <w:t>olegiją</w:t>
      </w:r>
      <w:r w:rsidR="00EC3E5D" w:rsidRPr="00CF4A42">
        <w:rPr>
          <w:lang w:val="lt-LT"/>
        </w:rPr>
        <w:t xml:space="preserve"> taisyklėse ir studijų sutartyse.</w:t>
      </w:r>
      <w:r w:rsidR="00153EFE">
        <w:rPr>
          <w:lang w:val="lt-LT"/>
        </w:rPr>
        <w:t xml:space="preserve"> Studijų sutartyse nurodomos ir studijų kainos dydžio keitimo sąlygos, kainos mokėjimo tvarka.</w:t>
      </w:r>
      <w:r w:rsidR="00390288">
        <w:rPr>
          <w:lang w:val="lt-LT"/>
        </w:rPr>
        <w:t xml:space="preserve"> Pakeisti studijų kainos dydį ir mokėjimo tvarką gali direktorius arba dekanas:</w:t>
      </w:r>
    </w:p>
    <w:p w:rsidR="00390288" w:rsidRPr="005929E2" w:rsidRDefault="004222FB" w:rsidP="00390288">
      <w:pPr>
        <w:pStyle w:val="Pagrindiniotekstotrauka2"/>
        <w:spacing w:line="360" w:lineRule="auto"/>
        <w:ind w:firstLine="720"/>
        <w:rPr>
          <w:lang w:val="lt-LT"/>
        </w:rPr>
      </w:pPr>
      <w:r w:rsidRPr="004222FB">
        <w:rPr>
          <w:lang w:val="lt-LT"/>
        </w:rPr>
        <w:t xml:space="preserve">    </w:t>
      </w:r>
      <w:r w:rsidR="000B5505" w:rsidRPr="004222FB">
        <w:rPr>
          <w:lang w:val="lt-LT"/>
        </w:rPr>
        <w:t>7</w:t>
      </w:r>
      <w:r w:rsidR="00D84356">
        <w:rPr>
          <w:lang w:val="lt-LT"/>
        </w:rPr>
        <w:t>.</w:t>
      </w:r>
      <w:r w:rsidR="00390288">
        <w:rPr>
          <w:lang w:val="lt-LT"/>
        </w:rPr>
        <w:t>1</w:t>
      </w:r>
      <w:r w:rsidR="000B5505" w:rsidRPr="004222FB">
        <w:rPr>
          <w:lang w:val="lt-LT"/>
        </w:rPr>
        <w:t xml:space="preserve">. </w:t>
      </w:r>
      <w:r w:rsidR="00390288" w:rsidRPr="005929E2">
        <w:rPr>
          <w:lang w:val="lt-LT"/>
        </w:rPr>
        <w:t xml:space="preserve">Kolegijos direktorius fakulteto dekano, </w:t>
      </w:r>
      <w:r w:rsidR="004E5909" w:rsidRPr="005929E2">
        <w:rPr>
          <w:lang w:val="lt-LT"/>
        </w:rPr>
        <w:t xml:space="preserve">Vilniaus kolegijos </w:t>
      </w:r>
      <w:r w:rsidR="00390288" w:rsidRPr="005929E2">
        <w:rPr>
          <w:lang w:val="lt-LT"/>
        </w:rPr>
        <w:t>studentų atstovybės</w:t>
      </w:r>
      <w:r w:rsidR="004E5909" w:rsidRPr="005929E2">
        <w:rPr>
          <w:lang w:val="lt-LT"/>
        </w:rPr>
        <w:t xml:space="preserve"> prezidento</w:t>
      </w:r>
      <w:r w:rsidR="00390288" w:rsidRPr="005929E2">
        <w:rPr>
          <w:lang w:val="lt-LT"/>
        </w:rPr>
        <w:t xml:space="preserve">, </w:t>
      </w:r>
      <w:r w:rsidR="002446FE" w:rsidRPr="005929E2">
        <w:rPr>
          <w:lang w:val="lt-LT"/>
        </w:rPr>
        <w:t xml:space="preserve">Kūno kultūros ir sporto centro vadovo </w:t>
      </w:r>
      <w:r w:rsidR="00390288" w:rsidRPr="005929E2">
        <w:rPr>
          <w:lang w:val="lt-LT"/>
        </w:rPr>
        <w:t>teikimu gali a</w:t>
      </w:r>
      <w:r w:rsidRPr="005929E2">
        <w:rPr>
          <w:lang w:val="lt-LT"/>
        </w:rPr>
        <w:t>tleisti studentą nuo studijų kainos mokėjimo, sumažinti jos dydį</w:t>
      </w:r>
      <w:r w:rsidR="008A2367" w:rsidRPr="005929E2">
        <w:rPr>
          <w:lang w:val="lt-LT"/>
        </w:rPr>
        <w:t xml:space="preserve">, bet ne anksčiau kaip nuo antrojo studijų </w:t>
      </w:r>
      <w:r w:rsidR="008A2367" w:rsidRPr="008A2367">
        <w:rPr>
          <w:lang w:val="lt-LT"/>
        </w:rPr>
        <w:t>sem</w:t>
      </w:r>
      <w:r w:rsidR="008A2367" w:rsidRPr="0026569A">
        <w:rPr>
          <w:lang w:val="lt-LT"/>
        </w:rPr>
        <w:t>estro</w:t>
      </w:r>
      <w:r w:rsidR="00390288" w:rsidRPr="005929E2">
        <w:rPr>
          <w:lang w:val="lt-LT"/>
        </w:rPr>
        <w:t>;</w:t>
      </w:r>
      <w:r w:rsidR="008A2367" w:rsidRPr="005929E2">
        <w:rPr>
          <w:lang w:val="lt-LT"/>
        </w:rPr>
        <w:t xml:space="preserve"> </w:t>
      </w:r>
    </w:p>
    <w:p w:rsidR="000B5505" w:rsidRPr="005929E2" w:rsidRDefault="00390288" w:rsidP="00390288">
      <w:pPr>
        <w:pStyle w:val="Pagrindiniotekstotrauka2"/>
        <w:spacing w:line="360" w:lineRule="auto"/>
        <w:ind w:firstLine="720"/>
        <w:rPr>
          <w:lang w:val="lt-LT"/>
        </w:rPr>
      </w:pPr>
      <w:r w:rsidRPr="005929E2">
        <w:rPr>
          <w:lang w:val="lt-LT"/>
        </w:rPr>
        <w:t xml:space="preserve">    </w:t>
      </w:r>
      <w:r w:rsidR="008A2367" w:rsidRPr="005929E2">
        <w:rPr>
          <w:lang w:val="lt-LT"/>
        </w:rPr>
        <w:t>7</w:t>
      </w:r>
      <w:r w:rsidRPr="005929E2">
        <w:rPr>
          <w:lang w:val="lt-LT"/>
        </w:rPr>
        <w:t xml:space="preserve">.2. fakulteto dekanas, gavęs motyvuotą studento prašymą, pateiktą ne vėliau kaip </w:t>
      </w:r>
      <w:r w:rsidR="00C75670">
        <w:rPr>
          <w:lang w:val="lt-LT"/>
        </w:rPr>
        <w:t>30</w:t>
      </w:r>
      <w:r w:rsidRPr="005929E2">
        <w:rPr>
          <w:lang w:val="lt-LT"/>
        </w:rPr>
        <w:t xml:space="preserve"> dienų nuo semestro pradžios</w:t>
      </w:r>
      <w:r w:rsidR="009776D6" w:rsidRPr="005929E2">
        <w:rPr>
          <w:lang w:val="lt-LT"/>
        </w:rPr>
        <w:t>,</w:t>
      </w:r>
      <w:r w:rsidRPr="005929E2">
        <w:rPr>
          <w:lang w:val="lt-LT"/>
        </w:rPr>
        <w:t xml:space="preserve"> gali </w:t>
      </w:r>
      <w:r w:rsidR="004222FB" w:rsidRPr="005929E2">
        <w:rPr>
          <w:lang w:val="lt-LT"/>
        </w:rPr>
        <w:t>pakeisti ar pratęsti studijų kainos mokėjimo terminus.</w:t>
      </w:r>
      <w:r w:rsidR="005E18BD" w:rsidRPr="005929E2">
        <w:rPr>
          <w:lang w:val="lt-LT"/>
        </w:rPr>
        <w:t xml:space="preserve"> Tačiau studijų kaina turi būti sumokama pris</w:t>
      </w:r>
      <w:r w:rsidR="00FA1E1B" w:rsidRPr="005929E2">
        <w:rPr>
          <w:lang w:val="lt-LT"/>
        </w:rPr>
        <w:t>i</w:t>
      </w:r>
      <w:r w:rsidR="005E18BD" w:rsidRPr="005929E2">
        <w:rPr>
          <w:lang w:val="lt-LT"/>
        </w:rPr>
        <w:t>laikant tokių terminų:</w:t>
      </w:r>
    </w:p>
    <w:p w:rsidR="005E18BD" w:rsidRPr="005929E2" w:rsidRDefault="005E18BD" w:rsidP="00F526B4">
      <w:pPr>
        <w:pStyle w:val="Pagrindiniotekstotrauka2"/>
        <w:spacing w:line="360" w:lineRule="auto"/>
        <w:ind w:left="720" w:firstLine="720"/>
        <w:rPr>
          <w:lang w:val="lt-LT"/>
        </w:rPr>
      </w:pPr>
      <w:r w:rsidRPr="005929E2">
        <w:rPr>
          <w:lang w:val="lt-LT"/>
        </w:rPr>
        <w:t>7.2.1. pirmoji įmoka iki spalio 31 d. / kovo 31 d. –</w:t>
      </w:r>
      <w:r w:rsidR="00D058CA" w:rsidRPr="005929E2">
        <w:rPr>
          <w:lang w:val="lt-LT"/>
        </w:rPr>
        <w:t xml:space="preserve"> </w:t>
      </w:r>
      <w:r w:rsidR="00102C43" w:rsidRPr="005929E2">
        <w:rPr>
          <w:lang w:val="lt-LT"/>
        </w:rPr>
        <w:t xml:space="preserve">ne mažiau kaip </w:t>
      </w:r>
      <w:r w:rsidRPr="005929E2">
        <w:rPr>
          <w:lang w:val="lt-LT"/>
        </w:rPr>
        <w:t>20 proc. semestro studijų kainos;</w:t>
      </w:r>
    </w:p>
    <w:p w:rsidR="005E18BD" w:rsidRPr="005929E2" w:rsidRDefault="005E18BD" w:rsidP="00F526B4">
      <w:pPr>
        <w:pStyle w:val="Pagrindiniotekstotrauka2"/>
        <w:spacing w:line="360" w:lineRule="auto"/>
        <w:ind w:left="720" w:firstLine="720"/>
        <w:rPr>
          <w:lang w:val="lt-LT"/>
        </w:rPr>
      </w:pPr>
      <w:r w:rsidRPr="005929E2">
        <w:rPr>
          <w:lang w:val="lt-LT"/>
        </w:rPr>
        <w:t>7.2.2. antroji įmoka iki lapkr</w:t>
      </w:r>
      <w:r w:rsidR="0068141A" w:rsidRPr="005929E2">
        <w:rPr>
          <w:lang w:val="lt-LT"/>
        </w:rPr>
        <w:t>i</w:t>
      </w:r>
      <w:r w:rsidRPr="005929E2">
        <w:rPr>
          <w:lang w:val="lt-LT"/>
        </w:rPr>
        <w:t>čio 30 d. / balandžio 30 d. –</w:t>
      </w:r>
      <w:r w:rsidR="00D058CA" w:rsidRPr="005929E2">
        <w:rPr>
          <w:lang w:val="lt-LT"/>
        </w:rPr>
        <w:t xml:space="preserve"> </w:t>
      </w:r>
      <w:r w:rsidR="00102C43" w:rsidRPr="005929E2">
        <w:rPr>
          <w:lang w:val="lt-LT"/>
        </w:rPr>
        <w:t xml:space="preserve">ne mažiau kaip </w:t>
      </w:r>
      <w:r w:rsidRPr="005929E2">
        <w:rPr>
          <w:lang w:val="lt-LT"/>
        </w:rPr>
        <w:t>30 proc. semestro studijų kainos;</w:t>
      </w:r>
    </w:p>
    <w:p w:rsidR="005E18BD" w:rsidRPr="005929E2" w:rsidRDefault="005E18BD" w:rsidP="00F526B4">
      <w:pPr>
        <w:pStyle w:val="Pagrindiniotekstotrauka2"/>
        <w:spacing w:line="360" w:lineRule="auto"/>
        <w:ind w:left="720" w:firstLine="720"/>
        <w:rPr>
          <w:lang w:val="lt-LT"/>
        </w:rPr>
      </w:pPr>
      <w:r w:rsidRPr="005929E2">
        <w:rPr>
          <w:lang w:val="lt-LT"/>
        </w:rPr>
        <w:t>7</w:t>
      </w:r>
      <w:r w:rsidR="00150542" w:rsidRPr="005929E2">
        <w:rPr>
          <w:lang w:val="lt-LT"/>
        </w:rPr>
        <w:t>.2.3</w:t>
      </w:r>
      <w:r w:rsidRPr="005929E2">
        <w:rPr>
          <w:lang w:val="lt-LT"/>
        </w:rPr>
        <w:t>. treči</w:t>
      </w:r>
      <w:r w:rsidR="00414EC7" w:rsidRPr="005929E2">
        <w:rPr>
          <w:lang w:val="lt-LT"/>
        </w:rPr>
        <w:t xml:space="preserve">oji įmoka iki gruodžio 20 d. / </w:t>
      </w:r>
      <w:r w:rsidRPr="005929E2">
        <w:rPr>
          <w:lang w:val="lt-LT"/>
        </w:rPr>
        <w:t>gegužės 20 d. –</w:t>
      </w:r>
      <w:r w:rsidR="00D058CA" w:rsidRPr="005929E2">
        <w:rPr>
          <w:lang w:val="lt-LT"/>
        </w:rPr>
        <w:t xml:space="preserve"> </w:t>
      </w:r>
      <w:r w:rsidR="00102C43" w:rsidRPr="005929E2">
        <w:rPr>
          <w:lang w:val="lt-LT"/>
        </w:rPr>
        <w:t>likusi</w:t>
      </w:r>
      <w:r w:rsidRPr="005929E2">
        <w:rPr>
          <w:lang w:val="lt-LT"/>
        </w:rPr>
        <w:t xml:space="preserve"> semestro studijų kainos</w:t>
      </w:r>
      <w:r w:rsidR="00102C43" w:rsidRPr="005929E2">
        <w:rPr>
          <w:lang w:val="lt-LT"/>
        </w:rPr>
        <w:t xml:space="preserve"> dalis</w:t>
      </w:r>
      <w:r w:rsidR="009A066B" w:rsidRPr="005929E2">
        <w:rPr>
          <w:lang w:val="lt-LT"/>
        </w:rPr>
        <w:t>.</w:t>
      </w:r>
    </w:p>
    <w:p w:rsidR="00577D1A" w:rsidRPr="00F11E63" w:rsidRDefault="009A066B" w:rsidP="00DD1D29">
      <w:pPr>
        <w:spacing w:before="120" w:line="360" w:lineRule="auto"/>
        <w:ind w:firstLine="902"/>
        <w:jc w:val="both"/>
        <w:rPr>
          <w:lang w:val="lt-LT"/>
        </w:rPr>
      </w:pPr>
      <w:r w:rsidRPr="005929E2">
        <w:rPr>
          <w:lang w:val="lt-LT"/>
        </w:rPr>
        <w:t>7.3. gavęs studento, planuojančio gauti valstybės remiamą paskolą studijų kainai apmokėti, prašymą, fakulteto dekanas studijų kainos mokėjimą gali atidėti iki paskolos gavimo</w:t>
      </w:r>
      <w:r w:rsidR="00577D1A" w:rsidRPr="005929E2">
        <w:rPr>
          <w:lang w:val="lt-LT"/>
        </w:rPr>
        <w:t xml:space="preserve"> arba negavimo Valstybinio </w:t>
      </w:r>
      <w:r w:rsidR="009F7A89" w:rsidRPr="005929E2">
        <w:rPr>
          <w:lang w:val="lt-LT"/>
        </w:rPr>
        <w:t>studijų</w:t>
      </w:r>
      <w:r w:rsidR="00577D1A" w:rsidRPr="005929E2">
        <w:rPr>
          <w:lang w:val="lt-LT"/>
        </w:rPr>
        <w:t xml:space="preserve"> fondo </w:t>
      </w:r>
      <w:r w:rsidR="00577D1A" w:rsidRPr="00F11E63">
        <w:rPr>
          <w:lang w:val="lt-LT"/>
        </w:rPr>
        <w:t>nustatytais terminais</w:t>
      </w:r>
      <w:r w:rsidR="00054106" w:rsidRPr="00F11E63">
        <w:rPr>
          <w:lang w:val="lt-LT"/>
        </w:rPr>
        <w:t>;</w:t>
      </w:r>
    </w:p>
    <w:p w:rsidR="00054106" w:rsidRPr="00F11E63" w:rsidRDefault="00054106" w:rsidP="00DD1D29">
      <w:pPr>
        <w:spacing w:before="120" w:line="360" w:lineRule="auto"/>
        <w:ind w:firstLine="902"/>
        <w:jc w:val="both"/>
        <w:rPr>
          <w:lang w:val="lt-LT"/>
        </w:rPr>
      </w:pPr>
      <w:r w:rsidRPr="00F11E63">
        <w:rPr>
          <w:lang w:val="lt-LT"/>
        </w:rPr>
        <w:t xml:space="preserve">7.4. </w:t>
      </w:r>
      <w:r w:rsidR="008A08ED" w:rsidRPr="00F11E63">
        <w:rPr>
          <w:lang w:val="lt-LT"/>
        </w:rPr>
        <w:t>s</w:t>
      </w:r>
      <w:r w:rsidRPr="00F11E63">
        <w:rPr>
          <w:lang w:val="lt-LT"/>
        </w:rPr>
        <w:t xml:space="preserve">tudentui keičiant kursą, tvarkaraštį, grįžus iš akademinių atostogų, </w:t>
      </w:r>
      <w:r w:rsidR="00E67E96" w:rsidRPr="00F11E63">
        <w:rPr>
          <w:lang w:val="lt-LT"/>
        </w:rPr>
        <w:t xml:space="preserve">studijų sustabdymo, </w:t>
      </w:r>
      <w:r w:rsidRPr="00F11E63">
        <w:rPr>
          <w:lang w:val="lt-LT"/>
        </w:rPr>
        <w:t>kai studijų programa ir forma nepasikeičia, studijų kaina nekeičiama ir yra lygi studento įstojimo studijuoti metu nustatytai metinei studijų kainai;</w:t>
      </w:r>
    </w:p>
    <w:p w:rsidR="00E67E96" w:rsidRDefault="00054106" w:rsidP="00AD0923">
      <w:pPr>
        <w:spacing w:before="120" w:line="360" w:lineRule="auto"/>
        <w:ind w:firstLine="902"/>
        <w:jc w:val="both"/>
        <w:rPr>
          <w:lang w:val="lt-LT"/>
        </w:rPr>
      </w:pPr>
      <w:r w:rsidRPr="00F11E63">
        <w:rPr>
          <w:lang w:val="lt-LT"/>
        </w:rPr>
        <w:lastRenderedPageBreak/>
        <w:t xml:space="preserve">7.5. </w:t>
      </w:r>
      <w:r w:rsidR="008A08ED" w:rsidRPr="00F11E63">
        <w:rPr>
          <w:lang w:val="lt-LT"/>
        </w:rPr>
        <w:t>s</w:t>
      </w:r>
      <w:r w:rsidRPr="00F11E63">
        <w:rPr>
          <w:lang w:val="lt-LT"/>
        </w:rPr>
        <w:t>tudentui keičiant studijų formą, susitarime nurodoma pakeistos studijų formos metinė studijų kaina lygi studento įstojimo studijuoti metu nustatytai metinei studijų kainai</w:t>
      </w:r>
      <w:r w:rsidR="00E67E96" w:rsidRPr="00F11E63">
        <w:rPr>
          <w:lang w:val="lt-LT"/>
        </w:rPr>
        <w:t>;</w:t>
      </w:r>
    </w:p>
    <w:p w:rsidR="000C497F" w:rsidRPr="009919EA" w:rsidRDefault="000C497F" w:rsidP="00607C9E">
      <w:pPr>
        <w:spacing w:before="120" w:line="360" w:lineRule="auto"/>
        <w:ind w:firstLine="902"/>
        <w:jc w:val="both"/>
        <w:rPr>
          <w:lang w:val="lt-LT"/>
        </w:rPr>
      </w:pPr>
      <w:r w:rsidRPr="009919EA">
        <w:rPr>
          <w:lang w:val="lt-LT"/>
        </w:rPr>
        <w:t>7.6. studentai, priimti atnaujinti studijų, už dalykų (modulių) kreditus moka einamųjų metų nustatytą studijų kainą.</w:t>
      </w:r>
    </w:p>
    <w:p w:rsidR="000B2C80" w:rsidRPr="009919EA" w:rsidRDefault="0002209E" w:rsidP="000B2C80">
      <w:pPr>
        <w:spacing w:before="120" w:line="360" w:lineRule="auto"/>
        <w:ind w:firstLine="902"/>
        <w:jc w:val="both"/>
        <w:rPr>
          <w:i/>
          <w:lang w:val="lt-LT"/>
        </w:rPr>
      </w:pPr>
      <w:r w:rsidRPr="009919EA">
        <w:rPr>
          <w:lang w:val="lt-LT"/>
        </w:rPr>
        <w:t>8</w:t>
      </w:r>
      <w:r w:rsidR="000B7490" w:rsidRPr="009919EA">
        <w:rPr>
          <w:lang w:val="lt-LT"/>
        </w:rPr>
        <w:t>.</w:t>
      </w:r>
      <w:r w:rsidR="000B2C80" w:rsidRPr="009919EA">
        <w:rPr>
          <w:lang w:val="lt-LT"/>
        </w:rPr>
        <w:t xml:space="preserve"> </w:t>
      </w:r>
      <w:r w:rsidR="006F64CD" w:rsidRPr="009919EA">
        <w:rPr>
          <w:lang w:val="lt-LT"/>
        </w:rPr>
        <w:t xml:space="preserve"> </w:t>
      </w:r>
      <w:r w:rsidR="000B2C80" w:rsidRPr="009919EA">
        <w:rPr>
          <w:i/>
          <w:lang w:val="lt-LT"/>
        </w:rPr>
        <w:t xml:space="preserve">Neteko galios nuo 2025 m. birželio 4 d. </w:t>
      </w:r>
    </w:p>
    <w:p w:rsidR="000B2C80" w:rsidRPr="009919EA" w:rsidRDefault="000B2C80" w:rsidP="000B2C80">
      <w:pPr>
        <w:spacing w:before="120" w:line="360" w:lineRule="auto"/>
        <w:ind w:firstLine="902"/>
        <w:jc w:val="both"/>
        <w:rPr>
          <w:i/>
          <w:lang w:val="lt-LT"/>
        </w:rPr>
      </w:pPr>
      <w:r w:rsidRPr="009919EA">
        <w:rPr>
          <w:i/>
          <w:lang w:val="lt-LT"/>
        </w:rPr>
        <w:t>Punkto pakeitimas:</w:t>
      </w:r>
    </w:p>
    <w:p w:rsidR="00824897" w:rsidRPr="009919EA" w:rsidRDefault="000B2C80" w:rsidP="000B2C80">
      <w:pPr>
        <w:spacing w:before="120" w:line="360" w:lineRule="auto"/>
        <w:ind w:firstLine="902"/>
        <w:jc w:val="both"/>
        <w:rPr>
          <w:i/>
          <w:lang w:val="lt-LT"/>
        </w:rPr>
      </w:pPr>
      <w:r w:rsidRPr="009919EA">
        <w:rPr>
          <w:i/>
          <w:lang w:val="lt-LT"/>
        </w:rPr>
        <w:t>2025 m. birželio 4 d. Akademinės tarybos nutarimas Nr. AT N – 7.</w:t>
      </w:r>
    </w:p>
    <w:p w:rsidR="000B2C80" w:rsidRPr="009919EA" w:rsidRDefault="0002209E" w:rsidP="000B2C80">
      <w:pPr>
        <w:spacing w:before="120" w:line="360" w:lineRule="auto"/>
        <w:ind w:firstLine="902"/>
        <w:jc w:val="both"/>
        <w:rPr>
          <w:i/>
          <w:lang w:val="lt-LT"/>
        </w:rPr>
      </w:pPr>
      <w:r w:rsidRPr="009919EA">
        <w:rPr>
          <w:lang w:val="lt-LT"/>
        </w:rPr>
        <w:t>9</w:t>
      </w:r>
      <w:r w:rsidR="0006167B" w:rsidRPr="009919EA">
        <w:rPr>
          <w:lang w:val="lt-LT"/>
        </w:rPr>
        <w:t xml:space="preserve">. </w:t>
      </w:r>
      <w:r w:rsidR="000B2C80" w:rsidRPr="009919EA">
        <w:rPr>
          <w:i/>
          <w:lang w:val="lt-LT"/>
        </w:rPr>
        <w:t xml:space="preserve">Neteko galios nuo 2025 m. birželio 4 d. </w:t>
      </w:r>
    </w:p>
    <w:p w:rsidR="000B2C80" w:rsidRPr="009919EA" w:rsidRDefault="000B2C80" w:rsidP="000B2C80">
      <w:pPr>
        <w:spacing w:before="120" w:line="360" w:lineRule="auto"/>
        <w:ind w:firstLine="902"/>
        <w:jc w:val="both"/>
        <w:rPr>
          <w:i/>
          <w:lang w:val="lt-LT"/>
        </w:rPr>
      </w:pPr>
      <w:r w:rsidRPr="009919EA">
        <w:rPr>
          <w:i/>
          <w:lang w:val="lt-LT"/>
        </w:rPr>
        <w:t>Punkto pakeitimas:</w:t>
      </w:r>
    </w:p>
    <w:p w:rsidR="00941FAE" w:rsidRPr="009919EA" w:rsidRDefault="000B2C80" w:rsidP="000B2C80">
      <w:pPr>
        <w:spacing w:before="120" w:line="360" w:lineRule="auto"/>
        <w:ind w:firstLine="902"/>
        <w:jc w:val="both"/>
        <w:rPr>
          <w:i/>
          <w:lang w:val="lt-LT"/>
        </w:rPr>
      </w:pPr>
      <w:r w:rsidRPr="009919EA">
        <w:rPr>
          <w:i/>
          <w:lang w:val="lt-LT"/>
        </w:rPr>
        <w:t>2025 m. birželio 4 d. Akademinės tarybos nutarimas Nr. AT N – 7.</w:t>
      </w:r>
    </w:p>
    <w:p w:rsidR="004F19B3" w:rsidRPr="009919EA" w:rsidRDefault="0002209E" w:rsidP="004F19B3">
      <w:pPr>
        <w:spacing w:before="120" w:line="360" w:lineRule="auto"/>
        <w:ind w:firstLine="902"/>
        <w:jc w:val="both"/>
        <w:rPr>
          <w:lang w:val="lt-LT"/>
        </w:rPr>
      </w:pPr>
      <w:r w:rsidRPr="009919EA">
        <w:rPr>
          <w:lang w:val="lt-LT"/>
        </w:rPr>
        <w:t>10</w:t>
      </w:r>
      <w:r w:rsidR="004F19B3" w:rsidRPr="009919EA">
        <w:rPr>
          <w:lang w:val="lt-LT"/>
        </w:rPr>
        <w:t xml:space="preserve">. </w:t>
      </w:r>
      <w:r w:rsidR="00AF149C" w:rsidRPr="009919EA">
        <w:rPr>
          <w:lang w:val="lt-LT"/>
        </w:rPr>
        <w:t xml:space="preserve">Jei studijos pasibaigia pagal Vilniaus kolegijos studijų tvarkos (toliau – Studijų tvarka) 43.1, 43.3 punktus arba studentas šalinamas pagal Studijų tvarkos </w:t>
      </w:r>
      <w:r w:rsidR="00B20350" w:rsidRPr="009919EA">
        <w:rPr>
          <w:lang w:val="lt-LT"/>
        </w:rPr>
        <w:t>44</w:t>
      </w:r>
      <w:r w:rsidR="006E42BA" w:rsidRPr="009919EA">
        <w:rPr>
          <w:lang w:val="lt-LT"/>
        </w:rPr>
        <w:t xml:space="preserve">.1, </w:t>
      </w:r>
      <w:r w:rsidR="00B20350" w:rsidRPr="009919EA">
        <w:rPr>
          <w:lang w:val="lt-LT"/>
        </w:rPr>
        <w:t xml:space="preserve"> </w:t>
      </w:r>
      <w:r w:rsidR="00AF149C" w:rsidRPr="009919EA">
        <w:rPr>
          <w:lang w:val="lt-LT"/>
        </w:rPr>
        <w:t>44.4 punkt</w:t>
      </w:r>
      <w:r w:rsidR="006E42BA" w:rsidRPr="009919EA">
        <w:rPr>
          <w:lang w:val="lt-LT"/>
        </w:rPr>
        <w:t>us</w:t>
      </w:r>
      <w:r w:rsidR="00AF149C" w:rsidRPr="009919EA">
        <w:rPr>
          <w:lang w:val="lt-LT"/>
        </w:rPr>
        <w:t>, studento prašymu (Studijų tvarkos 43.3 punkte minimais atvejais gali būti šeimos narių prašymu) per 10 dienų nuo direktoriaus įsakymo datos studentui grąžinama sumokėtos einamojo semestro studijų kainos dalis</w:t>
      </w:r>
      <w:r w:rsidR="004F19B3" w:rsidRPr="009919EA">
        <w:rPr>
          <w:lang w:val="lt-LT"/>
        </w:rPr>
        <w:t xml:space="preserve">: </w:t>
      </w:r>
    </w:p>
    <w:p w:rsidR="004F19B3" w:rsidRPr="009919EA" w:rsidRDefault="003075ED" w:rsidP="004F19B3">
      <w:pPr>
        <w:spacing w:before="120" w:line="360" w:lineRule="auto"/>
        <w:ind w:firstLine="902"/>
        <w:jc w:val="both"/>
        <w:rPr>
          <w:lang w:val="lt-LT"/>
        </w:rPr>
      </w:pPr>
      <w:r w:rsidRPr="009919EA">
        <w:rPr>
          <w:lang w:val="lt-LT"/>
        </w:rPr>
        <w:t>10</w:t>
      </w:r>
      <w:r w:rsidR="004F19B3" w:rsidRPr="009919EA">
        <w:rPr>
          <w:lang w:val="lt-LT"/>
        </w:rPr>
        <w:t>.1. 80 procentų įmokėtos semestro studijų kainos, atskaitant 4 proc. nuo grąžintinos sumos už pasla</w:t>
      </w:r>
      <w:r w:rsidR="00DB3A4F" w:rsidRPr="009919EA">
        <w:rPr>
          <w:lang w:val="lt-LT"/>
        </w:rPr>
        <w:t xml:space="preserve">ugas, jei studijos </w:t>
      </w:r>
      <w:r w:rsidR="00AF149C" w:rsidRPr="009919EA">
        <w:rPr>
          <w:lang w:val="lt-LT"/>
        </w:rPr>
        <w:t>pasibaigia</w:t>
      </w:r>
      <w:r w:rsidR="00DB3A4F" w:rsidRPr="009919EA">
        <w:rPr>
          <w:lang w:val="lt-LT"/>
        </w:rPr>
        <w:t xml:space="preserve"> </w:t>
      </w:r>
      <w:r w:rsidR="00D22A56" w:rsidRPr="009919EA">
        <w:rPr>
          <w:lang w:val="lt-LT"/>
        </w:rPr>
        <w:t xml:space="preserve">arba studentas šalinamas </w:t>
      </w:r>
      <w:r w:rsidR="004F19B3" w:rsidRPr="009919EA">
        <w:rPr>
          <w:lang w:val="lt-LT"/>
        </w:rPr>
        <w:t>iki spalio 31 d. rudens semestre arba iki kovo 31 d. pavasario semestre;</w:t>
      </w:r>
    </w:p>
    <w:p w:rsidR="004F19B3" w:rsidRPr="009919EA" w:rsidRDefault="003075ED" w:rsidP="004F19B3">
      <w:pPr>
        <w:spacing w:before="120" w:line="360" w:lineRule="auto"/>
        <w:ind w:firstLine="902"/>
        <w:jc w:val="both"/>
        <w:rPr>
          <w:lang w:val="lt-LT"/>
        </w:rPr>
      </w:pPr>
      <w:r w:rsidRPr="009919EA">
        <w:rPr>
          <w:lang w:val="lt-LT"/>
        </w:rPr>
        <w:t>10</w:t>
      </w:r>
      <w:r w:rsidR="004F19B3" w:rsidRPr="009919EA">
        <w:rPr>
          <w:lang w:val="lt-LT"/>
        </w:rPr>
        <w:t xml:space="preserve">.2. 50 procentų įmokėtos semestro studijų kainos, atskaitant 4 proc. nuo grąžintinos sumos už paslaugas, jei studijos </w:t>
      </w:r>
      <w:r w:rsidR="00AF149C" w:rsidRPr="009919EA">
        <w:rPr>
          <w:lang w:val="lt-LT"/>
        </w:rPr>
        <w:t xml:space="preserve">pasibaigia </w:t>
      </w:r>
      <w:r w:rsidR="00D22A56" w:rsidRPr="009919EA">
        <w:rPr>
          <w:lang w:val="lt-LT"/>
        </w:rPr>
        <w:t>arba studentas šalinamas</w:t>
      </w:r>
      <w:r w:rsidR="004F19B3" w:rsidRPr="009919EA">
        <w:rPr>
          <w:lang w:val="lt-LT"/>
        </w:rPr>
        <w:t xml:space="preserve"> nuo lapkričio 1 iki 30 d. rudens semestre arba nuo balandžio 1 iki 30 d. pavasario semestre. Jei studijos </w:t>
      </w:r>
      <w:r w:rsidR="00AF149C" w:rsidRPr="009919EA">
        <w:rPr>
          <w:lang w:val="lt-LT"/>
        </w:rPr>
        <w:t xml:space="preserve">pasibaigia </w:t>
      </w:r>
      <w:r w:rsidR="00D22A56" w:rsidRPr="009919EA">
        <w:rPr>
          <w:lang w:val="lt-LT"/>
        </w:rPr>
        <w:t>arba studentas šalinamas po</w:t>
      </w:r>
      <w:r w:rsidR="00576A90" w:rsidRPr="009919EA">
        <w:rPr>
          <w:lang w:val="lt-LT"/>
        </w:rPr>
        <w:t xml:space="preserve"> </w:t>
      </w:r>
      <w:r w:rsidR="004F19B3" w:rsidRPr="009919EA">
        <w:rPr>
          <w:lang w:val="lt-LT"/>
        </w:rPr>
        <w:t>šiame punkte nustatytų datų, už studijas sumokėti pinigai negrąžinami.</w:t>
      </w:r>
    </w:p>
    <w:p w:rsidR="0082282B" w:rsidRPr="009919EA" w:rsidRDefault="003075ED" w:rsidP="0082282B">
      <w:pPr>
        <w:spacing w:before="120" w:line="360" w:lineRule="auto"/>
        <w:ind w:firstLine="902"/>
        <w:jc w:val="both"/>
        <w:rPr>
          <w:lang w:val="lt-LT"/>
        </w:rPr>
      </w:pPr>
      <w:r w:rsidRPr="009919EA">
        <w:rPr>
          <w:lang w:val="lt-LT"/>
        </w:rPr>
        <w:t>11</w:t>
      </w:r>
      <w:r w:rsidR="004F19B3" w:rsidRPr="009919EA">
        <w:rPr>
          <w:lang w:val="lt-LT"/>
        </w:rPr>
        <w:t xml:space="preserve">. </w:t>
      </w:r>
      <w:r w:rsidR="0082282B" w:rsidRPr="009919EA">
        <w:rPr>
          <w:lang w:val="lt-LT"/>
        </w:rPr>
        <w:t>Jei studentas nėra sumokėjęs einamojo semestro studijų kainos iki Studijų sutartyje nurodytos datos ir po elektroniniu paštu gauto priminimo iš faku</w:t>
      </w:r>
      <w:r w:rsidR="00FC11A1" w:rsidRPr="009919EA">
        <w:rPr>
          <w:lang w:val="lt-LT"/>
        </w:rPr>
        <w:t xml:space="preserve">lteto studijų kainos nesumoka, </w:t>
      </w:r>
      <w:r w:rsidR="0082282B" w:rsidRPr="009919EA">
        <w:rPr>
          <w:lang w:val="lt-LT"/>
        </w:rPr>
        <w:t xml:space="preserve">yra šalinamas pagal Studijų tvarkos </w:t>
      </w:r>
      <w:r w:rsidR="00AF149C" w:rsidRPr="009919EA">
        <w:rPr>
          <w:lang w:val="lt-LT"/>
        </w:rPr>
        <w:t>44</w:t>
      </w:r>
      <w:r w:rsidR="0082282B" w:rsidRPr="009919EA">
        <w:rPr>
          <w:lang w:val="lt-LT"/>
        </w:rPr>
        <w:t>.2 punktą.  Studentui nesumokėjus studijų kainos ar jos dalies į Vilniaus kolegijos sąskaitą per nurodytą laikotarpį, tolimesnis skolos, kurią sudaro 20 proc. semestro studijų kainos, išieškojimas perduodamas skolų išieškojimo įmonei.</w:t>
      </w:r>
    </w:p>
    <w:p w:rsidR="0082282B" w:rsidRPr="009919EA" w:rsidRDefault="0082282B" w:rsidP="00D47FBB">
      <w:pPr>
        <w:spacing w:before="120" w:line="360" w:lineRule="auto"/>
        <w:ind w:firstLine="720"/>
        <w:jc w:val="both"/>
        <w:rPr>
          <w:lang w:val="lt-LT"/>
        </w:rPr>
      </w:pPr>
      <w:r w:rsidRPr="009919EA">
        <w:rPr>
          <w:lang w:val="lt-LT"/>
        </w:rPr>
        <w:t xml:space="preserve">   11</w:t>
      </w:r>
      <w:r w:rsidR="00D47FBB" w:rsidRPr="009919EA">
        <w:rPr>
          <w:lang w:val="lt-LT"/>
        </w:rPr>
        <w:t xml:space="preserve">.1. </w:t>
      </w:r>
      <w:r w:rsidR="00737C45" w:rsidRPr="009919EA">
        <w:rPr>
          <w:color w:val="000000"/>
          <w:lang w:val="lt-LT"/>
        </w:rPr>
        <w:t>Jei studentas nėra sumokėjęs einamojo semestro studijų kainos iki Studijų sutartyje nurodytos datos ir yra braukiamas iš studentų sąrašo iki rugsėjo 30 d. / vasario 28 d., į Vilniaus kolegijos sąskaitą per 10 dienų nuo direktoriaus įsakymo datos jis turi sumokėti 20 proc. semestro studijų kainos.</w:t>
      </w:r>
    </w:p>
    <w:p w:rsidR="00D47FBB" w:rsidRPr="009919EA" w:rsidRDefault="00D47FBB" w:rsidP="00D47FBB">
      <w:pPr>
        <w:spacing w:before="120" w:line="360" w:lineRule="auto"/>
        <w:ind w:firstLine="720"/>
        <w:jc w:val="both"/>
        <w:rPr>
          <w:lang w:val="lt-LT"/>
        </w:rPr>
      </w:pPr>
      <w:r w:rsidRPr="009919EA">
        <w:rPr>
          <w:lang w:val="lt-LT"/>
        </w:rPr>
        <w:lastRenderedPageBreak/>
        <w:t xml:space="preserve">11.2. </w:t>
      </w:r>
      <w:r w:rsidR="00AF149C" w:rsidRPr="009919EA">
        <w:rPr>
          <w:lang w:val="lt-LT"/>
        </w:rPr>
        <w:t>Jei studentas, kuriam šio Aprašo 7.2 papunktyje nustatyta tvarka studijų kainos mokėjimas buvo atidėtas, nėra sumokėjęs einamojo semestro studijų kainos ir jo studijos pasibaigia pagal Studijų tvarkos 43.1 arba 43.4 punktus:</w:t>
      </w:r>
    </w:p>
    <w:p w:rsidR="00D47FBB" w:rsidRPr="009919EA" w:rsidRDefault="00D47FBB" w:rsidP="00D47FBB">
      <w:pPr>
        <w:spacing w:before="120" w:line="360" w:lineRule="auto"/>
        <w:ind w:firstLine="720"/>
        <w:jc w:val="both"/>
        <w:rPr>
          <w:lang w:val="lt-LT"/>
        </w:rPr>
      </w:pPr>
      <w:r w:rsidRPr="009919EA">
        <w:rPr>
          <w:lang w:val="lt-LT"/>
        </w:rPr>
        <w:t>11.2.1. iki spalio 31 d. / kovo 31 d. – turi būti sumokėjęs 20 proc. semestro studijų kainos;</w:t>
      </w:r>
    </w:p>
    <w:p w:rsidR="00D47FBB" w:rsidRPr="009919EA" w:rsidRDefault="00D47FBB" w:rsidP="00D47FBB">
      <w:pPr>
        <w:spacing w:before="120" w:line="360" w:lineRule="auto"/>
        <w:ind w:firstLine="720"/>
        <w:jc w:val="both"/>
        <w:rPr>
          <w:lang w:val="lt-LT"/>
        </w:rPr>
      </w:pPr>
      <w:r w:rsidRPr="009919EA">
        <w:rPr>
          <w:lang w:val="lt-LT"/>
        </w:rPr>
        <w:t>11.2.2. iki lapkričio 30 d. / balandžio 30 d. – turi būti sumokėjęs 50 proc. semestro studijų kainos;</w:t>
      </w:r>
    </w:p>
    <w:p w:rsidR="00D47FBB" w:rsidRPr="009919EA" w:rsidRDefault="00D47FBB" w:rsidP="00D47FBB">
      <w:pPr>
        <w:spacing w:before="120" w:line="360" w:lineRule="auto"/>
        <w:ind w:firstLine="720"/>
        <w:jc w:val="both"/>
        <w:rPr>
          <w:vertAlign w:val="superscript"/>
          <w:lang w:val="lt-LT"/>
        </w:rPr>
      </w:pPr>
      <w:r w:rsidRPr="009919EA">
        <w:rPr>
          <w:lang w:val="lt-LT"/>
        </w:rPr>
        <w:t>11.2.3. iki gruodžio 20 d. / gegužės 20 d. – turi būti sumokėjęs visą semestro studijų kainą.</w:t>
      </w:r>
    </w:p>
    <w:p w:rsidR="004F19B3" w:rsidRPr="009919EA" w:rsidRDefault="003075ED" w:rsidP="004F19B3">
      <w:pPr>
        <w:spacing w:before="120" w:line="360" w:lineRule="auto"/>
        <w:ind w:firstLine="902"/>
        <w:jc w:val="both"/>
        <w:rPr>
          <w:lang w:val="lt-LT"/>
        </w:rPr>
      </w:pPr>
      <w:r w:rsidRPr="009919EA">
        <w:rPr>
          <w:lang w:val="lt-LT"/>
        </w:rPr>
        <w:t>12</w:t>
      </w:r>
      <w:r w:rsidR="004F19B3" w:rsidRPr="009919EA">
        <w:rPr>
          <w:lang w:val="lt-LT"/>
        </w:rPr>
        <w:t>. Jei studentas išeina akademinių atostogų</w:t>
      </w:r>
      <w:r w:rsidR="005E567A" w:rsidRPr="009919EA">
        <w:rPr>
          <w:lang w:val="lt-LT"/>
        </w:rPr>
        <w:t xml:space="preserve"> ar sustabdo studijas</w:t>
      </w:r>
      <w:r w:rsidR="004F19B3" w:rsidRPr="009919EA">
        <w:rPr>
          <w:lang w:val="lt-LT"/>
        </w:rPr>
        <w:t>:</w:t>
      </w:r>
    </w:p>
    <w:p w:rsidR="004F19B3" w:rsidRPr="009919EA" w:rsidRDefault="004F19B3" w:rsidP="004F19B3">
      <w:pPr>
        <w:spacing w:before="120" w:line="360" w:lineRule="auto"/>
        <w:ind w:firstLine="902"/>
        <w:jc w:val="both"/>
        <w:rPr>
          <w:lang w:val="lt-LT"/>
        </w:rPr>
      </w:pPr>
      <w:r w:rsidRPr="009919EA">
        <w:rPr>
          <w:lang w:val="lt-LT"/>
        </w:rPr>
        <w:t>1</w:t>
      </w:r>
      <w:r w:rsidR="002A2AE4" w:rsidRPr="009919EA">
        <w:rPr>
          <w:lang w:val="lt-LT"/>
        </w:rPr>
        <w:t>2</w:t>
      </w:r>
      <w:r w:rsidRPr="009919EA">
        <w:rPr>
          <w:lang w:val="lt-LT"/>
        </w:rPr>
        <w:t>.1.</w:t>
      </w:r>
      <w:r w:rsidR="00FB438A" w:rsidRPr="009919EA">
        <w:rPr>
          <w:lang w:val="lt-LT"/>
        </w:rPr>
        <w:t xml:space="preserve"> sumokėjusiam einamojo semestro studijų kainą </w:t>
      </w:r>
      <w:r w:rsidR="007750D3" w:rsidRPr="009919EA">
        <w:rPr>
          <w:lang w:val="lt-LT"/>
        </w:rPr>
        <w:t xml:space="preserve">per 10 dienų nuo dekano įsakymo datos </w:t>
      </w:r>
      <w:r w:rsidRPr="009919EA">
        <w:rPr>
          <w:lang w:val="lt-LT"/>
        </w:rPr>
        <w:t>grąžinama įmokėtos</w:t>
      </w:r>
      <w:r w:rsidR="002A2AE4" w:rsidRPr="009919EA">
        <w:rPr>
          <w:lang w:val="lt-LT"/>
        </w:rPr>
        <w:t xml:space="preserve"> </w:t>
      </w:r>
      <w:r w:rsidRPr="009919EA">
        <w:rPr>
          <w:lang w:val="lt-LT"/>
        </w:rPr>
        <w:t>semestro studijų kainos dalis už nebaigtą semestro studijų laikotarpį, skaičiuojant mėnesiais, atskaitant 4 proc. nuo grąžintinos sumos už paslaugas;</w:t>
      </w:r>
    </w:p>
    <w:p w:rsidR="00C02DD1" w:rsidRPr="009919EA" w:rsidRDefault="002A2AE4" w:rsidP="00AF408D">
      <w:pPr>
        <w:spacing w:before="120" w:line="360" w:lineRule="auto"/>
        <w:ind w:firstLine="902"/>
        <w:jc w:val="both"/>
        <w:rPr>
          <w:lang w:val="lt-LT"/>
        </w:rPr>
      </w:pPr>
      <w:r w:rsidRPr="009919EA">
        <w:rPr>
          <w:lang w:val="lt-LT"/>
        </w:rPr>
        <w:t>12</w:t>
      </w:r>
      <w:r w:rsidR="004F19B3" w:rsidRPr="009919EA">
        <w:rPr>
          <w:lang w:val="lt-LT"/>
        </w:rPr>
        <w:t xml:space="preserve">.2. </w:t>
      </w:r>
      <w:r w:rsidR="00FB438A" w:rsidRPr="009919EA">
        <w:rPr>
          <w:lang w:val="lt-LT"/>
        </w:rPr>
        <w:t>nesumokėjęs einamojo semestro studijų kainos</w:t>
      </w:r>
      <w:r w:rsidR="007750D3" w:rsidRPr="009919EA">
        <w:rPr>
          <w:lang w:val="lt-LT"/>
        </w:rPr>
        <w:t xml:space="preserve"> per 10 dienų nuo dekano įsakymo datos</w:t>
      </w:r>
      <w:r w:rsidR="00FB438A" w:rsidRPr="009919EA">
        <w:rPr>
          <w:lang w:val="lt-LT"/>
        </w:rPr>
        <w:t xml:space="preserve"> </w:t>
      </w:r>
      <w:r w:rsidR="004F19B3" w:rsidRPr="009919EA">
        <w:rPr>
          <w:lang w:val="lt-LT"/>
        </w:rPr>
        <w:t xml:space="preserve">turi sumokėti semestro </w:t>
      </w:r>
      <w:r w:rsidR="00AF408D" w:rsidRPr="009919EA">
        <w:rPr>
          <w:lang w:val="lt-LT"/>
        </w:rPr>
        <w:t>studijų kainos dalį už studijuotą</w:t>
      </w:r>
      <w:r w:rsidR="004F19B3" w:rsidRPr="009919EA">
        <w:rPr>
          <w:lang w:val="lt-LT"/>
        </w:rPr>
        <w:t xml:space="preserve"> semestro studijų laikotarpį, skaičiuojant mėnesiais</w:t>
      </w:r>
      <w:r w:rsidR="00683C26" w:rsidRPr="009919EA">
        <w:rPr>
          <w:lang w:val="lt-LT"/>
        </w:rPr>
        <w:t xml:space="preserve">; </w:t>
      </w:r>
    </w:p>
    <w:p w:rsidR="004F19B3" w:rsidRPr="009919EA" w:rsidRDefault="00C02DD1" w:rsidP="00AF408D">
      <w:pPr>
        <w:spacing w:before="120" w:line="360" w:lineRule="auto"/>
        <w:ind w:firstLine="902"/>
        <w:jc w:val="both"/>
        <w:rPr>
          <w:lang w:val="lt-LT"/>
        </w:rPr>
      </w:pPr>
      <w:r w:rsidRPr="009919EA">
        <w:rPr>
          <w:lang w:val="lt-LT"/>
        </w:rPr>
        <w:t xml:space="preserve">12.3. </w:t>
      </w:r>
      <w:r w:rsidR="00683C26" w:rsidRPr="009919EA">
        <w:rPr>
          <w:lang w:val="lt-LT"/>
        </w:rPr>
        <w:t>grįžę</w:t>
      </w:r>
      <w:r w:rsidR="001E30DB" w:rsidRPr="009919EA">
        <w:rPr>
          <w:lang w:val="lt-LT"/>
        </w:rPr>
        <w:t>s</w:t>
      </w:r>
      <w:r w:rsidR="00683C26" w:rsidRPr="009919EA">
        <w:rPr>
          <w:lang w:val="lt-LT"/>
        </w:rPr>
        <w:t xml:space="preserve"> po </w:t>
      </w:r>
      <w:r w:rsidR="001E30DB" w:rsidRPr="009919EA">
        <w:rPr>
          <w:lang w:val="lt-LT"/>
        </w:rPr>
        <w:t>akademinių</w:t>
      </w:r>
      <w:r w:rsidR="00683C26" w:rsidRPr="009919EA">
        <w:rPr>
          <w:lang w:val="lt-LT"/>
        </w:rPr>
        <w:t xml:space="preserve"> atostogų </w:t>
      </w:r>
      <w:r w:rsidR="005E567A" w:rsidRPr="009919EA">
        <w:rPr>
          <w:lang w:val="lt-LT"/>
        </w:rPr>
        <w:t xml:space="preserve">ar studijų sustabdymo </w:t>
      </w:r>
      <w:r w:rsidR="001E30DB" w:rsidRPr="009919EA">
        <w:rPr>
          <w:lang w:val="lt-LT"/>
        </w:rPr>
        <w:t>studentas</w:t>
      </w:r>
      <w:r w:rsidR="00683C26" w:rsidRPr="009919EA">
        <w:rPr>
          <w:lang w:val="lt-LT"/>
        </w:rPr>
        <w:t xml:space="preserve"> </w:t>
      </w:r>
      <w:r w:rsidRPr="009919EA">
        <w:rPr>
          <w:lang w:val="lt-LT"/>
        </w:rPr>
        <w:t>turi sumokėti semestro studijų kainos dalį už prieš akademines atostogas nebaigtą semestro studijų laikotarpį, skaičiuojant mėnesiais.</w:t>
      </w:r>
    </w:p>
    <w:p w:rsidR="00F16135" w:rsidRPr="009919EA" w:rsidRDefault="002A2AE4" w:rsidP="00F16135">
      <w:pPr>
        <w:spacing w:before="120" w:line="360" w:lineRule="auto"/>
        <w:ind w:firstLine="902"/>
        <w:jc w:val="both"/>
        <w:rPr>
          <w:i/>
          <w:lang w:val="lt-LT"/>
        </w:rPr>
      </w:pPr>
      <w:r w:rsidRPr="009919EA">
        <w:rPr>
          <w:lang w:val="lt-LT"/>
        </w:rPr>
        <w:t xml:space="preserve">13. </w:t>
      </w:r>
      <w:r w:rsidR="00F16135" w:rsidRPr="009919EA">
        <w:rPr>
          <w:i/>
          <w:lang w:val="lt-LT"/>
        </w:rPr>
        <w:t xml:space="preserve">Neteko galios nuo 2025 m. birželio 4 d. </w:t>
      </w:r>
    </w:p>
    <w:p w:rsidR="00F16135" w:rsidRPr="009919EA" w:rsidRDefault="00F16135" w:rsidP="00F16135">
      <w:pPr>
        <w:spacing w:before="120" w:line="360" w:lineRule="auto"/>
        <w:ind w:firstLine="902"/>
        <w:jc w:val="both"/>
        <w:rPr>
          <w:i/>
          <w:lang w:val="lt-LT"/>
        </w:rPr>
      </w:pPr>
      <w:r w:rsidRPr="009919EA">
        <w:rPr>
          <w:i/>
          <w:lang w:val="lt-LT"/>
        </w:rPr>
        <w:t>Punkto pakeitimas:</w:t>
      </w:r>
    </w:p>
    <w:p w:rsidR="007E6B53" w:rsidRPr="009919EA" w:rsidRDefault="00F16135" w:rsidP="00F16135">
      <w:pPr>
        <w:spacing w:before="120" w:line="360" w:lineRule="auto"/>
        <w:ind w:firstLine="902"/>
        <w:jc w:val="both"/>
        <w:rPr>
          <w:i/>
          <w:lang w:val="lt-LT"/>
        </w:rPr>
      </w:pPr>
      <w:r w:rsidRPr="009919EA">
        <w:rPr>
          <w:i/>
          <w:lang w:val="lt-LT"/>
        </w:rPr>
        <w:t>2025 m. birželio 4 d. Akademinės tarybos nutarimas Nr. AT N – 7.</w:t>
      </w:r>
    </w:p>
    <w:p w:rsidR="001B7AF5" w:rsidRPr="00F11E63" w:rsidRDefault="007750D3" w:rsidP="000974D6">
      <w:pPr>
        <w:spacing w:before="120" w:line="360" w:lineRule="auto"/>
        <w:ind w:firstLine="720"/>
        <w:jc w:val="both"/>
        <w:rPr>
          <w:lang w:val="lt-LT"/>
        </w:rPr>
      </w:pPr>
      <w:r w:rsidRPr="00F11E63">
        <w:rPr>
          <w:lang w:val="lt-LT"/>
        </w:rPr>
        <w:t>14</w:t>
      </w:r>
      <w:r w:rsidR="007208CB" w:rsidRPr="00F11E63">
        <w:rPr>
          <w:lang w:val="lt-LT"/>
        </w:rPr>
        <w:t xml:space="preserve">. </w:t>
      </w:r>
      <w:r w:rsidR="00EE78A9" w:rsidRPr="00F11E63">
        <w:rPr>
          <w:lang w:val="lt-LT"/>
        </w:rPr>
        <w:t>Studentai, priimti studijuoti į valstybės finansuojamas studijų vietas Kolegijoje ar kitoje Lietuvos kolegijoje</w:t>
      </w:r>
      <w:r w:rsidR="008F2E31" w:rsidRPr="00F11E63">
        <w:rPr>
          <w:lang w:val="lt-LT"/>
        </w:rPr>
        <w:t xml:space="preserve"> ir </w:t>
      </w:r>
      <w:r w:rsidR="00EE78A9" w:rsidRPr="00F11E63">
        <w:rPr>
          <w:lang w:val="lt-LT"/>
        </w:rPr>
        <w:t>keičiantys tos pačios studijų srities programą Kolegijoje, u</w:t>
      </w:r>
      <w:r w:rsidR="007208CB" w:rsidRPr="00F11E63">
        <w:rPr>
          <w:lang w:val="lt-LT"/>
        </w:rPr>
        <w:t xml:space="preserve">ž studijas Kolegijoje </w:t>
      </w:r>
      <w:r w:rsidR="00EE78A9" w:rsidRPr="00F11E63">
        <w:rPr>
          <w:lang w:val="lt-LT"/>
        </w:rPr>
        <w:t xml:space="preserve">moka </w:t>
      </w:r>
      <w:r w:rsidR="007208CB" w:rsidRPr="00F11E63">
        <w:rPr>
          <w:lang w:val="lt-LT"/>
        </w:rPr>
        <w:t>dalį studijų kainos</w:t>
      </w:r>
      <w:r w:rsidR="00EE78A9" w:rsidRPr="00F11E63">
        <w:rPr>
          <w:lang w:val="lt-LT"/>
        </w:rPr>
        <w:t>,</w:t>
      </w:r>
      <w:r w:rsidR="007208CB" w:rsidRPr="00F11E63">
        <w:rPr>
          <w:lang w:val="lt-LT"/>
        </w:rPr>
        <w:t xml:space="preserve"> </w:t>
      </w:r>
      <w:r w:rsidR="00CF3AE7" w:rsidRPr="00F11E63">
        <w:rPr>
          <w:lang w:val="lt-LT"/>
        </w:rPr>
        <w:t>j</w:t>
      </w:r>
      <w:r w:rsidR="00636369" w:rsidRPr="00F11E63">
        <w:rPr>
          <w:lang w:val="lt-LT"/>
        </w:rPr>
        <w:t xml:space="preserve">eigu pageidaujamos studijų programos kaina yra didesnė už keičiamos studijų programos </w:t>
      </w:r>
      <w:r w:rsidR="00CF3AE7" w:rsidRPr="00F11E63">
        <w:rPr>
          <w:lang w:val="lt-LT"/>
        </w:rPr>
        <w:t>kainą. Šiuo atveju</w:t>
      </w:r>
      <w:r w:rsidR="00636369" w:rsidRPr="00F11E63">
        <w:rPr>
          <w:lang w:val="lt-LT"/>
        </w:rPr>
        <w:t xml:space="preserve"> valstybės biudžeto lėšomis apmokama </w:t>
      </w:r>
      <w:r w:rsidR="00CF3AE7" w:rsidRPr="00F11E63">
        <w:rPr>
          <w:lang w:val="lt-LT"/>
        </w:rPr>
        <w:t xml:space="preserve">keičiamos studijų programos </w:t>
      </w:r>
      <w:r w:rsidR="00636369" w:rsidRPr="00F11E63">
        <w:rPr>
          <w:lang w:val="lt-LT"/>
        </w:rPr>
        <w:t>norminė studijų kaina</w:t>
      </w:r>
      <w:r w:rsidR="00CF3AE7" w:rsidRPr="00F11E63">
        <w:rPr>
          <w:lang w:val="lt-LT"/>
        </w:rPr>
        <w:t>, o skirtumą sumoka programą</w:t>
      </w:r>
      <w:r w:rsidR="00636369" w:rsidRPr="00F11E63">
        <w:rPr>
          <w:lang w:val="lt-LT"/>
        </w:rPr>
        <w:t xml:space="preserve"> keičiantis stud</w:t>
      </w:r>
      <w:r w:rsidR="00CF3AE7" w:rsidRPr="00F11E63">
        <w:rPr>
          <w:lang w:val="lt-LT"/>
        </w:rPr>
        <w:t>e</w:t>
      </w:r>
      <w:r w:rsidR="00391F3E" w:rsidRPr="00F11E63">
        <w:rPr>
          <w:lang w:val="lt-LT"/>
        </w:rPr>
        <w:t>ntas.</w:t>
      </w:r>
    </w:p>
    <w:p w:rsidR="00D84B26" w:rsidRPr="00F11E63" w:rsidRDefault="007750D3" w:rsidP="00D84B26">
      <w:pPr>
        <w:pStyle w:val="Pagrindiniotekstotrauka2"/>
        <w:spacing w:line="360" w:lineRule="auto"/>
        <w:ind w:firstLine="851"/>
        <w:rPr>
          <w:lang w:val="lt-LT"/>
        </w:rPr>
      </w:pPr>
      <w:r w:rsidRPr="00F11E63">
        <w:rPr>
          <w:lang w:val="lt-LT"/>
        </w:rPr>
        <w:t>15</w:t>
      </w:r>
      <w:r w:rsidR="00AF408D" w:rsidRPr="00F11E63">
        <w:rPr>
          <w:lang w:val="lt-LT"/>
        </w:rPr>
        <w:t xml:space="preserve">. </w:t>
      </w:r>
      <w:r w:rsidR="00D84B26" w:rsidRPr="00F11E63">
        <w:rPr>
          <w:lang w:val="lt-LT"/>
        </w:rPr>
        <w:t>Studentai, gaunantys studijų stipendiją:</w:t>
      </w:r>
    </w:p>
    <w:p w:rsidR="00D84B26" w:rsidRPr="00F11E63" w:rsidRDefault="00D84B26" w:rsidP="00D84B26">
      <w:pPr>
        <w:pStyle w:val="Pagrindiniotekstotrauka2"/>
        <w:spacing w:line="360" w:lineRule="auto"/>
        <w:ind w:firstLine="851"/>
        <w:rPr>
          <w:lang w:val="lt-LT"/>
        </w:rPr>
      </w:pPr>
      <w:r w:rsidRPr="00F11E63">
        <w:rPr>
          <w:lang w:val="lt-LT"/>
        </w:rPr>
        <w:t xml:space="preserve">15.1. </w:t>
      </w:r>
      <w:r w:rsidR="00AF149C" w:rsidRPr="00F11E63">
        <w:rPr>
          <w:lang w:val="lt-LT"/>
        </w:rPr>
        <w:t>iki rugsėjo 30 d. / vasario 28 d. į Kolegijos sąskaitą turi sumokėti studijų kainos ir norminės studijų kainos skirtumą, jei studentui studijų stipendija pervedama į Kolegijos sąskaitą. Šiuo atveju pasibaigus studento studijoms pagal  Studijų tvarkos 43.1 arba 43.4 punktus, suteikus jam akademines atostogas arba sustabdžius studijas, su studijų kainos mokėjimu susiję finansiniai įsipareigojimai taikomi tik skirtumui tarp studijų kainos ir norminės studijų kainos;</w:t>
      </w:r>
    </w:p>
    <w:p w:rsidR="00B30E4A" w:rsidRPr="00AF149C" w:rsidRDefault="00D84B26" w:rsidP="00D84B26">
      <w:pPr>
        <w:pStyle w:val="Pagrindiniotekstotrauka2"/>
        <w:spacing w:line="360" w:lineRule="auto"/>
        <w:ind w:firstLine="851"/>
        <w:rPr>
          <w:lang w:val="lt-LT"/>
        </w:rPr>
      </w:pPr>
      <w:r w:rsidRPr="00F11E63">
        <w:rPr>
          <w:lang w:val="lt-LT"/>
        </w:rPr>
        <w:lastRenderedPageBreak/>
        <w:t xml:space="preserve">15.2. </w:t>
      </w:r>
      <w:r w:rsidR="00AF149C" w:rsidRPr="00F11E63">
        <w:rPr>
          <w:lang w:val="lt-LT"/>
        </w:rPr>
        <w:t>iki rugsėjo 30 d. / vasario 28 d. į Kolegijos sąskaitą turi sumokėti semestro studijų kainą jei studentui studijų stipendija pervedama į asmeninę sąskaitą. Šiuo atveju pasibaigus studento studijoms pagal  Studijų tvarkos 43.1 arba 43.4 punktus, suteikus jam akademines atostogas arba sustabdžius studijas, taikomos šio</w:t>
      </w:r>
      <w:r w:rsidR="00AF149C" w:rsidRPr="00AF149C">
        <w:rPr>
          <w:lang w:val="lt-LT"/>
        </w:rPr>
        <w:t xml:space="preserve"> Aprašo nuostatos.</w:t>
      </w:r>
    </w:p>
    <w:p w:rsidR="00ED5FA3" w:rsidRPr="005B6C07" w:rsidRDefault="007750D3" w:rsidP="00B30E4A">
      <w:pPr>
        <w:pStyle w:val="Pagrindiniotekstotrauka2"/>
        <w:spacing w:line="360" w:lineRule="auto"/>
        <w:ind w:firstLine="851"/>
        <w:rPr>
          <w:lang w:val="lt-LT"/>
        </w:rPr>
      </w:pPr>
      <w:r>
        <w:rPr>
          <w:lang w:val="lt-LT"/>
        </w:rPr>
        <w:t>16</w:t>
      </w:r>
      <w:r w:rsidR="00AF70EB" w:rsidRPr="005B6C07">
        <w:rPr>
          <w:lang w:val="lt-LT"/>
        </w:rPr>
        <w:t>.</w:t>
      </w:r>
      <w:r w:rsidR="005B26F8" w:rsidRPr="005B6C07">
        <w:rPr>
          <w:lang w:val="lt-LT"/>
        </w:rPr>
        <w:t xml:space="preserve"> </w:t>
      </w:r>
      <w:r w:rsidR="006842F8" w:rsidRPr="006842F8">
        <w:rPr>
          <w:lang w:val="lt-LT"/>
        </w:rPr>
        <w:t>Asmenys, priimti studijuoti į valstybės nefinansuojamas studijų vietas, geriausiais rezultatais baigę vienerius studijų metus ir pasiekę puikų arba tipinį pasiekimų lygmenį, turi teisę į studijų kain</w:t>
      </w:r>
      <w:r w:rsidR="006842F8">
        <w:rPr>
          <w:lang w:val="lt-LT"/>
        </w:rPr>
        <w:t>os arba jos dalies kompensavimą</w:t>
      </w:r>
      <w:r w:rsidR="00ED5FA3" w:rsidRPr="005B6C07">
        <w:rPr>
          <w:lang w:val="lt-LT"/>
        </w:rPr>
        <w:t xml:space="preserve">. </w:t>
      </w:r>
    </w:p>
    <w:p w:rsidR="005B26F8" w:rsidRPr="005B26F8" w:rsidRDefault="00757A07" w:rsidP="005B26F8">
      <w:pPr>
        <w:spacing w:line="360" w:lineRule="auto"/>
        <w:ind w:firstLine="720"/>
        <w:jc w:val="both"/>
        <w:rPr>
          <w:lang w:val="lt-LT"/>
        </w:rPr>
      </w:pPr>
      <w:r>
        <w:rPr>
          <w:lang w:val="lt-LT"/>
        </w:rPr>
        <w:t>17</w:t>
      </w:r>
      <w:r w:rsidR="005B26F8" w:rsidRPr="005B6C07">
        <w:rPr>
          <w:lang w:val="lt-LT"/>
        </w:rPr>
        <w:t xml:space="preserve">. Asmenys, pirmą kartą studijuojantys pagal pirmosios ar antrosios pakopos arba vientisųjų studijų programas </w:t>
      </w:r>
      <w:r w:rsidR="005B26F8" w:rsidRPr="005B6C07">
        <w:rPr>
          <w:rStyle w:val="Grietas"/>
          <w:b w:val="0"/>
          <w:bCs w:val="0"/>
          <w:lang w:val="lt-LT"/>
        </w:rPr>
        <w:t>ar baigę studijas,</w:t>
      </w:r>
      <w:r w:rsidR="005B26F8" w:rsidRPr="005B6C07">
        <w:rPr>
          <w:rStyle w:val="Grietas"/>
          <w:lang w:val="lt-LT"/>
        </w:rPr>
        <w:t xml:space="preserve"> </w:t>
      </w:r>
      <w:r w:rsidR="005B26F8" w:rsidRPr="005B6C07">
        <w:rPr>
          <w:lang w:val="lt-LT"/>
        </w:rPr>
        <w:t xml:space="preserve"> privalomąją pradinę karo tarnybą atlikę ar bazinius karinius mokymus baigę </w:t>
      </w:r>
      <w:r w:rsidR="005B26F8" w:rsidRPr="005B6C07">
        <w:rPr>
          <w:rStyle w:val="Grietas"/>
          <w:b w:val="0"/>
          <w:bCs w:val="0"/>
          <w:lang w:val="lt-LT"/>
        </w:rPr>
        <w:t>po 2011 m. rugsėjo 1 dienos, visą</w:t>
      </w:r>
      <w:r w:rsidR="005B26F8" w:rsidRPr="005B6C07">
        <w:rPr>
          <w:lang w:val="lt-LT"/>
        </w:rPr>
        <w:t xml:space="preserve"> studijų </w:t>
      </w:r>
      <w:r w:rsidR="005B26F8" w:rsidRPr="005B6C07">
        <w:rPr>
          <w:rStyle w:val="Grietas"/>
          <w:b w:val="0"/>
          <w:bCs w:val="0"/>
          <w:lang w:val="lt-LT"/>
        </w:rPr>
        <w:t>laikotarpį ar jo dalį</w:t>
      </w:r>
      <w:r w:rsidR="005B26F8" w:rsidRPr="005B6C07">
        <w:rPr>
          <w:lang w:val="lt-LT"/>
        </w:rPr>
        <w:t xml:space="preserve"> studijavę valstybės nefinansuojamose vietose, turi  teisę į sumokėtos už stud</w:t>
      </w:r>
      <w:r w:rsidR="00E86371" w:rsidRPr="005B6C07">
        <w:rPr>
          <w:lang w:val="lt-LT"/>
        </w:rPr>
        <w:t>ijas kainos dalies kompensavimą, jei atitinka Vyriausybės ir Kolegijos nustatytus kriterijus.</w:t>
      </w:r>
      <w:r w:rsidR="00E86371">
        <w:rPr>
          <w:lang w:val="lt-LT"/>
        </w:rPr>
        <w:t xml:space="preserve"> </w:t>
      </w:r>
    </w:p>
    <w:p w:rsidR="00AF70EB" w:rsidRPr="00CF4A42" w:rsidRDefault="00AF70EB" w:rsidP="000A6986">
      <w:pPr>
        <w:spacing w:before="120" w:line="360" w:lineRule="auto"/>
        <w:jc w:val="both"/>
        <w:rPr>
          <w:lang w:val="lt-LT"/>
        </w:rPr>
      </w:pPr>
    </w:p>
    <w:p w:rsidR="0064448A" w:rsidRDefault="00757A07" w:rsidP="00DE7B49">
      <w:pPr>
        <w:pStyle w:val="Antrat1"/>
        <w:spacing w:line="360" w:lineRule="auto"/>
        <w:rPr>
          <w:lang w:val="lt-LT"/>
        </w:rPr>
      </w:pPr>
      <w:r>
        <w:rPr>
          <w:lang w:val="lt-LT"/>
        </w:rPr>
        <w:t>III</w:t>
      </w:r>
      <w:r w:rsidR="0064448A">
        <w:rPr>
          <w:lang w:val="lt-LT"/>
        </w:rPr>
        <w:t xml:space="preserve"> SKYRIUS</w:t>
      </w:r>
      <w:r w:rsidR="0064448A" w:rsidRPr="00CF4A42">
        <w:rPr>
          <w:lang w:val="lt-LT"/>
        </w:rPr>
        <w:t xml:space="preserve"> </w:t>
      </w:r>
    </w:p>
    <w:p w:rsidR="00092CA3" w:rsidRDefault="00DE73A8" w:rsidP="00DE7B49">
      <w:pPr>
        <w:pStyle w:val="Antrat1"/>
        <w:spacing w:line="360" w:lineRule="auto"/>
        <w:rPr>
          <w:lang w:val="lt-LT"/>
        </w:rPr>
      </w:pPr>
      <w:r w:rsidRPr="00CF4A42">
        <w:rPr>
          <w:lang w:val="lt-LT"/>
        </w:rPr>
        <w:t xml:space="preserve">dalyko </w:t>
      </w:r>
      <w:r w:rsidR="00ED5FA3">
        <w:rPr>
          <w:lang w:val="lt-LT"/>
        </w:rPr>
        <w:t xml:space="preserve">(modulio) </w:t>
      </w:r>
      <w:r w:rsidRPr="00CF4A42">
        <w:rPr>
          <w:lang w:val="lt-LT"/>
        </w:rPr>
        <w:t>studijų kainA</w:t>
      </w:r>
    </w:p>
    <w:p w:rsidR="00B005FA" w:rsidRPr="00B005FA" w:rsidRDefault="00B005FA" w:rsidP="00B005FA">
      <w:pPr>
        <w:rPr>
          <w:lang w:val="lt-LT"/>
        </w:rPr>
      </w:pPr>
    </w:p>
    <w:p w:rsidR="00757A07" w:rsidRDefault="00757A07" w:rsidP="00757A07">
      <w:pPr>
        <w:spacing w:line="360" w:lineRule="auto"/>
        <w:ind w:firstLine="720"/>
        <w:jc w:val="both"/>
        <w:rPr>
          <w:lang w:val="lt-LT"/>
        </w:rPr>
      </w:pPr>
      <w:r>
        <w:rPr>
          <w:lang w:val="lt-LT"/>
        </w:rPr>
        <w:t>18</w:t>
      </w:r>
      <w:r w:rsidR="00092CA3" w:rsidRPr="005B6C07">
        <w:rPr>
          <w:lang w:val="lt-LT"/>
        </w:rPr>
        <w:t>. Už</w:t>
      </w:r>
      <w:r w:rsidR="00B33E39" w:rsidRPr="005B6C07">
        <w:rPr>
          <w:lang w:val="lt-LT"/>
        </w:rPr>
        <w:t xml:space="preserve"> dalyko</w:t>
      </w:r>
      <w:r w:rsidR="00AF70EB" w:rsidRPr="005B6C07">
        <w:rPr>
          <w:lang w:val="lt-LT"/>
        </w:rPr>
        <w:t xml:space="preserve"> (modulio)</w:t>
      </w:r>
      <w:r w:rsidR="00EC3E5D" w:rsidRPr="005B6C07">
        <w:rPr>
          <w:lang w:val="lt-LT"/>
        </w:rPr>
        <w:t xml:space="preserve"> </w:t>
      </w:r>
      <w:r w:rsidR="005A6647" w:rsidRPr="005B6C07">
        <w:rPr>
          <w:lang w:val="lt-LT"/>
        </w:rPr>
        <w:t xml:space="preserve">kreditus </w:t>
      </w:r>
      <w:r w:rsidR="00EC3E5D" w:rsidRPr="005B6C07">
        <w:rPr>
          <w:lang w:val="lt-LT"/>
        </w:rPr>
        <w:t>K</w:t>
      </w:r>
      <w:r w:rsidR="00092CA3" w:rsidRPr="005B6C07">
        <w:rPr>
          <w:lang w:val="lt-LT"/>
        </w:rPr>
        <w:t>olegijoje, atsižvelgiant į dalyko</w:t>
      </w:r>
      <w:r w:rsidR="00AF70EB" w:rsidRPr="005B6C07">
        <w:rPr>
          <w:lang w:val="lt-LT"/>
        </w:rPr>
        <w:t xml:space="preserve"> (modulio)</w:t>
      </w:r>
      <w:r w:rsidR="00092CA3" w:rsidRPr="005B6C07">
        <w:rPr>
          <w:lang w:val="lt-LT"/>
        </w:rPr>
        <w:t xml:space="preserve"> apimtį, moka: </w:t>
      </w:r>
    </w:p>
    <w:p w:rsidR="00757A07" w:rsidRDefault="00757A07" w:rsidP="00757A07">
      <w:pPr>
        <w:spacing w:line="360" w:lineRule="auto"/>
        <w:ind w:firstLine="720"/>
        <w:jc w:val="both"/>
        <w:rPr>
          <w:lang w:val="lt-LT"/>
        </w:rPr>
      </w:pPr>
      <w:r>
        <w:rPr>
          <w:lang w:val="lt-LT"/>
        </w:rPr>
        <w:t>18</w:t>
      </w:r>
      <w:r w:rsidR="00092CA3" w:rsidRPr="005B6C07">
        <w:rPr>
          <w:lang w:val="lt-LT"/>
        </w:rPr>
        <w:t xml:space="preserve">.1. </w:t>
      </w:r>
      <w:r w:rsidR="00FB438A" w:rsidRPr="005B6C07">
        <w:rPr>
          <w:lang w:val="lt-LT"/>
        </w:rPr>
        <w:t xml:space="preserve">studentai </w:t>
      </w:r>
      <w:r w:rsidR="00E14B62" w:rsidRPr="005B6C07">
        <w:rPr>
          <w:lang w:val="lt-LT"/>
        </w:rPr>
        <w:t>–</w:t>
      </w:r>
      <w:r w:rsidR="00FB438A" w:rsidRPr="005B6C07">
        <w:rPr>
          <w:lang w:val="lt-LT"/>
        </w:rPr>
        <w:t xml:space="preserve"> už studijų kreditus, susidarius</w:t>
      </w:r>
      <w:r w:rsidR="005A6647" w:rsidRPr="005B6C07">
        <w:rPr>
          <w:lang w:val="lt-LT"/>
        </w:rPr>
        <w:t>ius dėl</w:t>
      </w:r>
      <w:r w:rsidR="00FB438A" w:rsidRPr="005B6C07">
        <w:rPr>
          <w:lang w:val="lt-LT"/>
        </w:rPr>
        <w:t xml:space="preserve"> studijų </w:t>
      </w:r>
      <w:r w:rsidR="005A6647" w:rsidRPr="005B6C07">
        <w:rPr>
          <w:lang w:val="lt-LT"/>
        </w:rPr>
        <w:t>programų skirtumų (</w:t>
      </w:r>
      <w:r>
        <w:rPr>
          <w:lang w:val="lt-LT"/>
        </w:rPr>
        <w:t xml:space="preserve">atnaujinant </w:t>
      </w:r>
      <w:r w:rsidR="005A6647" w:rsidRPr="005B6C07">
        <w:rPr>
          <w:lang w:val="lt-LT"/>
        </w:rPr>
        <w:t>studijas, keičiant studijų programą</w:t>
      </w:r>
      <w:r>
        <w:rPr>
          <w:lang w:val="lt-LT"/>
        </w:rPr>
        <w:t xml:space="preserve">, </w:t>
      </w:r>
      <w:r w:rsidR="00354C83">
        <w:rPr>
          <w:lang w:val="lt-LT"/>
        </w:rPr>
        <w:t xml:space="preserve">kursą, </w:t>
      </w:r>
      <w:r w:rsidR="00E56A80" w:rsidRPr="005B6C07">
        <w:rPr>
          <w:lang w:val="lt-LT"/>
        </w:rPr>
        <w:t>formą</w:t>
      </w:r>
      <w:r w:rsidR="005A6647" w:rsidRPr="005B6C07">
        <w:rPr>
          <w:lang w:val="lt-LT"/>
        </w:rPr>
        <w:t xml:space="preserve">, po akademinių atostogų </w:t>
      </w:r>
      <w:r w:rsidR="00C75670" w:rsidRPr="00C75670">
        <w:rPr>
          <w:lang w:val="lt-LT"/>
        </w:rPr>
        <w:t xml:space="preserve">arba studijų sustabdymo </w:t>
      </w:r>
      <w:r w:rsidR="005A6647" w:rsidRPr="005B6C07">
        <w:rPr>
          <w:lang w:val="lt-LT"/>
        </w:rPr>
        <w:t>išėjus pačių prašymu);</w:t>
      </w:r>
    </w:p>
    <w:p w:rsidR="00757A07" w:rsidRDefault="00757A07" w:rsidP="00757A07">
      <w:pPr>
        <w:spacing w:line="360" w:lineRule="auto"/>
        <w:ind w:firstLine="720"/>
        <w:jc w:val="both"/>
        <w:rPr>
          <w:lang w:val="lt-LT"/>
        </w:rPr>
      </w:pPr>
      <w:r>
        <w:rPr>
          <w:lang w:val="lt-LT"/>
        </w:rPr>
        <w:t>18</w:t>
      </w:r>
      <w:r w:rsidR="00092CA3" w:rsidRPr="00CF4A42">
        <w:rPr>
          <w:lang w:val="lt-LT"/>
        </w:rPr>
        <w:t xml:space="preserve">.2. </w:t>
      </w:r>
      <w:r w:rsidR="00E14B62">
        <w:rPr>
          <w:lang w:val="lt-LT"/>
        </w:rPr>
        <w:t>klausytojai –</w:t>
      </w:r>
      <w:r w:rsidR="006B4F95" w:rsidRPr="00CF4A42">
        <w:rPr>
          <w:lang w:val="lt-LT"/>
        </w:rPr>
        <w:t xml:space="preserve"> pasirinkę</w:t>
      </w:r>
      <w:r w:rsidR="00092CA3" w:rsidRPr="00CF4A42">
        <w:rPr>
          <w:lang w:val="lt-LT"/>
        </w:rPr>
        <w:t xml:space="preserve"> </w:t>
      </w:r>
      <w:r w:rsidR="006C3845" w:rsidRPr="00CF4A42">
        <w:rPr>
          <w:lang w:val="lt-LT"/>
        </w:rPr>
        <w:t xml:space="preserve">studijuoti </w:t>
      </w:r>
      <w:r w:rsidR="006B4F95" w:rsidRPr="00CF4A42">
        <w:rPr>
          <w:lang w:val="lt-LT"/>
        </w:rPr>
        <w:t xml:space="preserve">vieną ar kelis </w:t>
      </w:r>
      <w:r w:rsidR="006C3845" w:rsidRPr="00CF4A42">
        <w:rPr>
          <w:lang w:val="lt-LT"/>
        </w:rPr>
        <w:t>koleginių studijų programos</w:t>
      </w:r>
      <w:r w:rsidR="006B4F95" w:rsidRPr="00CF4A42">
        <w:rPr>
          <w:lang w:val="lt-LT"/>
        </w:rPr>
        <w:t xml:space="preserve"> dalykus</w:t>
      </w:r>
      <w:r w:rsidR="00AF70EB">
        <w:rPr>
          <w:lang w:val="lt-LT"/>
        </w:rPr>
        <w:t xml:space="preserve"> (modulius)</w:t>
      </w:r>
      <w:r w:rsidR="00824EE1" w:rsidRPr="00CF4A42">
        <w:rPr>
          <w:lang w:val="lt-LT"/>
        </w:rPr>
        <w:t>;</w:t>
      </w:r>
    </w:p>
    <w:p w:rsidR="00824EE1" w:rsidRPr="00CF4A42" w:rsidRDefault="00757A07" w:rsidP="00757A07">
      <w:pPr>
        <w:spacing w:line="360" w:lineRule="auto"/>
        <w:ind w:firstLine="720"/>
        <w:jc w:val="both"/>
        <w:rPr>
          <w:lang w:val="lt-LT"/>
        </w:rPr>
      </w:pPr>
      <w:r>
        <w:rPr>
          <w:lang w:val="lt-LT"/>
        </w:rPr>
        <w:t>18</w:t>
      </w:r>
      <w:r w:rsidR="00051213" w:rsidRPr="00CF4A42">
        <w:rPr>
          <w:lang w:val="lt-LT"/>
        </w:rPr>
        <w:t xml:space="preserve">.3. </w:t>
      </w:r>
      <w:r w:rsidR="00824EE1" w:rsidRPr="00CF4A42">
        <w:rPr>
          <w:lang w:val="lt-LT"/>
        </w:rPr>
        <w:t xml:space="preserve">studentai, pageidaujantys </w:t>
      </w:r>
      <w:r w:rsidR="00724CEB" w:rsidRPr="00CF4A42">
        <w:rPr>
          <w:lang w:val="lt-LT"/>
        </w:rPr>
        <w:t>lygiagrečiai</w:t>
      </w:r>
      <w:r w:rsidR="00EE78A9" w:rsidRPr="00CF4A42">
        <w:rPr>
          <w:lang w:val="lt-LT"/>
        </w:rPr>
        <w:t xml:space="preserve"> </w:t>
      </w:r>
      <w:r w:rsidR="00824EE1" w:rsidRPr="00CF4A42">
        <w:rPr>
          <w:lang w:val="lt-LT"/>
        </w:rPr>
        <w:t>studijuoti vieną ar kelis kitos koleginių studijų programos dalykus</w:t>
      </w:r>
      <w:r w:rsidR="00AF70EB">
        <w:rPr>
          <w:lang w:val="lt-LT"/>
        </w:rPr>
        <w:t xml:space="preserve"> (modulius)</w:t>
      </w:r>
      <w:r w:rsidR="00824EE1" w:rsidRPr="00CF4A42">
        <w:rPr>
          <w:lang w:val="lt-LT"/>
        </w:rPr>
        <w:t>.</w:t>
      </w:r>
    </w:p>
    <w:p w:rsidR="007C291F" w:rsidRPr="00CF4A42" w:rsidRDefault="00757A07" w:rsidP="00C124B9">
      <w:pPr>
        <w:spacing w:line="360" w:lineRule="auto"/>
        <w:ind w:firstLine="900"/>
        <w:jc w:val="both"/>
        <w:rPr>
          <w:lang w:val="lt-LT"/>
        </w:rPr>
      </w:pPr>
      <w:r>
        <w:rPr>
          <w:lang w:val="lt-LT"/>
        </w:rPr>
        <w:t>19</w:t>
      </w:r>
      <w:r w:rsidR="007C291F" w:rsidRPr="00CF4A42">
        <w:rPr>
          <w:lang w:val="lt-LT"/>
        </w:rPr>
        <w:t xml:space="preserve">. </w:t>
      </w:r>
      <w:r w:rsidR="00EB2705">
        <w:rPr>
          <w:lang w:val="lt-LT"/>
        </w:rPr>
        <w:t xml:space="preserve">Vieno studijų kredito kaina </w:t>
      </w:r>
      <w:r w:rsidR="00EB2705" w:rsidRPr="00CF4A42">
        <w:rPr>
          <w:lang w:val="lt-LT"/>
        </w:rPr>
        <w:t xml:space="preserve">apskaičiuojama metinę studijų kainą padalijus iš kreditų skaičiaus per metus </w:t>
      </w:r>
      <w:r w:rsidR="00EB2705">
        <w:rPr>
          <w:lang w:val="lt-LT"/>
        </w:rPr>
        <w:t>ir suapvalinus iki artimiausio didesnio sveiko skaičiaus, o a</w:t>
      </w:r>
      <w:r w:rsidR="007C291F" w:rsidRPr="00CF4A42">
        <w:rPr>
          <w:lang w:val="lt-LT"/>
        </w:rPr>
        <w:t>tskiro dalyko</w:t>
      </w:r>
      <w:r w:rsidR="00AF70EB">
        <w:rPr>
          <w:lang w:val="lt-LT"/>
        </w:rPr>
        <w:t xml:space="preserve"> (modulio)</w:t>
      </w:r>
      <w:r w:rsidR="007C291F" w:rsidRPr="00CF4A42">
        <w:rPr>
          <w:lang w:val="lt-LT"/>
        </w:rPr>
        <w:t xml:space="preserve"> studijų kaina </w:t>
      </w:r>
      <w:r w:rsidR="00EB2705">
        <w:rPr>
          <w:lang w:val="lt-LT"/>
        </w:rPr>
        <w:t xml:space="preserve">– vieno studijų kredito kainą </w:t>
      </w:r>
      <w:r w:rsidR="00824EE1" w:rsidRPr="00CF4A42">
        <w:rPr>
          <w:lang w:val="lt-LT"/>
        </w:rPr>
        <w:t>padauginus</w:t>
      </w:r>
      <w:r w:rsidR="007C291F" w:rsidRPr="00CF4A42">
        <w:rPr>
          <w:lang w:val="lt-LT"/>
        </w:rPr>
        <w:t xml:space="preserve"> iš pasirinkto stud</w:t>
      </w:r>
      <w:r w:rsidR="00167E06">
        <w:rPr>
          <w:lang w:val="lt-LT"/>
        </w:rPr>
        <w:t>ijuo</w:t>
      </w:r>
      <w:r w:rsidR="00FD0974">
        <w:rPr>
          <w:lang w:val="lt-LT"/>
        </w:rPr>
        <w:t>ti dalyko</w:t>
      </w:r>
      <w:r w:rsidR="00AF70EB">
        <w:rPr>
          <w:lang w:val="lt-LT"/>
        </w:rPr>
        <w:t xml:space="preserve"> (modulio)</w:t>
      </w:r>
      <w:r w:rsidR="00AF70EB" w:rsidRPr="00CF4A42">
        <w:rPr>
          <w:lang w:val="lt-LT"/>
        </w:rPr>
        <w:t xml:space="preserve"> </w:t>
      </w:r>
      <w:r w:rsidR="00FD0974">
        <w:rPr>
          <w:lang w:val="lt-LT"/>
        </w:rPr>
        <w:t xml:space="preserve"> kreditų skaičiaus.</w:t>
      </w:r>
    </w:p>
    <w:p w:rsidR="00092CA3" w:rsidRPr="00CF4A42" w:rsidRDefault="00757A07" w:rsidP="00261F34">
      <w:pPr>
        <w:pStyle w:val="Pagrindiniotekstotrauka2"/>
        <w:spacing w:before="120" w:line="360" w:lineRule="auto"/>
        <w:ind w:firstLine="902"/>
        <w:rPr>
          <w:lang w:val="lt-LT"/>
        </w:rPr>
      </w:pPr>
      <w:r>
        <w:rPr>
          <w:lang w:val="lt-LT"/>
        </w:rPr>
        <w:t>20</w:t>
      </w:r>
      <w:r w:rsidR="00092CA3" w:rsidRPr="00CF4A42">
        <w:rPr>
          <w:lang w:val="lt-LT"/>
        </w:rPr>
        <w:t xml:space="preserve">. </w:t>
      </w:r>
      <w:r w:rsidR="005D0968" w:rsidRPr="00CF4A42">
        <w:rPr>
          <w:lang w:val="lt-LT"/>
        </w:rPr>
        <w:t>Studentai ir klausytojai</w:t>
      </w:r>
      <w:r w:rsidR="00E86371">
        <w:rPr>
          <w:lang w:val="lt-LT"/>
        </w:rPr>
        <w:t xml:space="preserve"> </w:t>
      </w:r>
      <w:r>
        <w:rPr>
          <w:lang w:val="lt-LT"/>
        </w:rPr>
        <w:t>18</w:t>
      </w:r>
      <w:r w:rsidR="005D0968" w:rsidRPr="00CF4A42">
        <w:rPr>
          <w:lang w:val="lt-LT"/>
        </w:rPr>
        <w:t xml:space="preserve"> punkte numatytais atvejais </w:t>
      </w:r>
      <w:r w:rsidR="00092CA3" w:rsidRPr="00CF4A42">
        <w:rPr>
          <w:lang w:val="lt-LT"/>
        </w:rPr>
        <w:t>moka už atitinkamą dalykų</w:t>
      </w:r>
      <w:r w:rsidR="005D0968" w:rsidRPr="00CF4A42">
        <w:rPr>
          <w:lang w:val="lt-LT"/>
        </w:rPr>
        <w:t xml:space="preserve"> </w:t>
      </w:r>
      <w:r w:rsidR="00AF70EB">
        <w:rPr>
          <w:lang w:val="lt-LT"/>
        </w:rPr>
        <w:t>(modulių)</w:t>
      </w:r>
      <w:r w:rsidR="00AF70EB" w:rsidRPr="00CF4A42">
        <w:rPr>
          <w:lang w:val="lt-LT"/>
        </w:rPr>
        <w:t xml:space="preserve"> </w:t>
      </w:r>
      <w:r w:rsidR="005D0968" w:rsidRPr="00CF4A42">
        <w:rPr>
          <w:lang w:val="lt-LT"/>
        </w:rPr>
        <w:t xml:space="preserve">kreditų </w:t>
      </w:r>
      <w:r w:rsidR="00092CA3" w:rsidRPr="00CF4A42">
        <w:rPr>
          <w:lang w:val="lt-LT"/>
        </w:rPr>
        <w:t>skaičių.</w:t>
      </w:r>
    </w:p>
    <w:p w:rsidR="00B33E39" w:rsidRPr="00CF4A42" w:rsidRDefault="00757A07" w:rsidP="00261F34">
      <w:pPr>
        <w:pStyle w:val="Pagrindiniotekstotrauka2"/>
        <w:spacing w:before="120" w:line="360" w:lineRule="auto"/>
        <w:ind w:firstLine="902"/>
        <w:rPr>
          <w:lang w:val="lt-LT"/>
        </w:rPr>
      </w:pPr>
      <w:r>
        <w:rPr>
          <w:lang w:val="lt-LT"/>
        </w:rPr>
        <w:t>21</w:t>
      </w:r>
      <w:r w:rsidR="00B33E39" w:rsidRPr="00CF4A42">
        <w:rPr>
          <w:lang w:val="lt-LT"/>
        </w:rPr>
        <w:t>. Vieno studijų kredito kainą pagal stu</w:t>
      </w:r>
      <w:r w:rsidR="00EC3E5D" w:rsidRPr="00CF4A42">
        <w:rPr>
          <w:lang w:val="lt-LT"/>
        </w:rPr>
        <w:t>dijų programas kasmet tvirtina K</w:t>
      </w:r>
      <w:r w:rsidR="00B33E39" w:rsidRPr="00CF4A42">
        <w:rPr>
          <w:lang w:val="lt-LT"/>
        </w:rPr>
        <w:t>olegi</w:t>
      </w:r>
      <w:r w:rsidR="00DE73A8" w:rsidRPr="00CF4A42">
        <w:rPr>
          <w:lang w:val="lt-LT"/>
        </w:rPr>
        <w:t xml:space="preserve">jos </w:t>
      </w:r>
      <w:r w:rsidR="00AF149C" w:rsidRPr="00F11E63">
        <w:rPr>
          <w:lang w:val="lt-LT"/>
        </w:rPr>
        <w:t>Akademinė taryba.</w:t>
      </w:r>
    </w:p>
    <w:p w:rsidR="00092CA3" w:rsidRPr="00CF4A42" w:rsidRDefault="00092CA3" w:rsidP="00261F34">
      <w:pPr>
        <w:spacing w:line="360" w:lineRule="auto"/>
        <w:ind w:firstLine="900"/>
        <w:jc w:val="both"/>
        <w:rPr>
          <w:lang w:val="lt-LT"/>
        </w:rPr>
      </w:pPr>
    </w:p>
    <w:p w:rsidR="0064448A" w:rsidRDefault="00757A07" w:rsidP="00DE7B49">
      <w:pPr>
        <w:pStyle w:val="Antrat1"/>
        <w:spacing w:line="360" w:lineRule="auto"/>
        <w:rPr>
          <w:lang w:val="lt-LT"/>
        </w:rPr>
      </w:pPr>
      <w:r>
        <w:rPr>
          <w:lang w:val="lt-LT"/>
        </w:rPr>
        <w:lastRenderedPageBreak/>
        <w:t>I</w:t>
      </w:r>
      <w:r w:rsidR="00092CA3" w:rsidRPr="00CF4A42">
        <w:rPr>
          <w:lang w:val="lt-LT"/>
        </w:rPr>
        <w:t>V</w:t>
      </w:r>
      <w:r w:rsidR="0064448A">
        <w:rPr>
          <w:lang w:val="lt-LT"/>
        </w:rPr>
        <w:t xml:space="preserve"> SKYRIUS</w:t>
      </w:r>
    </w:p>
    <w:p w:rsidR="00092CA3" w:rsidRDefault="00092CA3" w:rsidP="00DE7B49">
      <w:pPr>
        <w:pStyle w:val="Antrat1"/>
        <w:spacing w:line="360" w:lineRule="auto"/>
        <w:rPr>
          <w:lang w:val="lt-LT"/>
        </w:rPr>
      </w:pPr>
      <w:r w:rsidRPr="00CF4A42">
        <w:rPr>
          <w:lang w:val="lt-LT"/>
        </w:rPr>
        <w:t xml:space="preserve"> įmokos už pakartotinai suteiktas studijų paslaugas</w:t>
      </w:r>
    </w:p>
    <w:p w:rsidR="00B005FA" w:rsidRPr="00B005FA" w:rsidRDefault="00B005FA" w:rsidP="00B005FA">
      <w:pPr>
        <w:rPr>
          <w:lang w:val="lt-LT"/>
        </w:rPr>
      </w:pPr>
    </w:p>
    <w:p w:rsidR="005D0968" w:rsidRPr="005B6C07" w:rsidRDefault="00757A07" w:rsidP="00261F34">
      <w:pPr>
        <w:spacing w:line="360" w:lineRule="auto"/>
        <w:ind w:firstLine="900"/>
        <w:jc w:val="both"/>
        <w:rPr>
          <w:lang w:val="lt-LT"/>
        </w:rPr>
      </w:pPr>
      <w:r>
        <w:rPr>
          <w:lang w:val="lt-LT"/>
        </w:rPr>
        <w:t>22</w:t>
      </w:r>
      <w:r w:rsidR="00092CA3" w:rsidRPr="005B6C07">
        <w:rPr>
          <w:lang w:val="lt-LT"/>
        </w:rPr>
        <w:t xml:space="preserve">. </w:t>
      </w:r>
      <w:r w:rsidR="005D0968" w:rsidRPr="005B6C07">
        <w:rPr>
          <w:lang w:val="lt-LT"/>
        </w:rPr>
        <w:t xml:space="preserve">Studentai moka įmokas už šias pakartotinai suteiktas </w:t>
      </w:r>
      <w:r w:rsidR="00C124B9" w:rsidRPr="005B6C07">
        <w:rPr>
          <w:lang w:val="lt-LT"/>
        </w:rPr>
        <w:t>studijų</w:t>
      </w:r>
      <w:r w:rsidR="005D0968" w:rsidRPr="005B6C07">
        <w:rPr>
          <w:lang w:val="lt-LT"/>
        </w:rPr>
        <w:t xml:space="preserve"> </w:t>
      </w:r>
      <w:r w:rsidR="00C124B9" w:rsidRPr="005B6C07">
        <w:rPr>
          <w:lang w:val="lt-LT"/>
        </w:rPr>
        <w:t>paslaugas</w:t>
      </w:r>
      <w:r w:rsidR="005D0968" w:rsidRPr="005B6C07">
        <w:rPr>
          <w:lang w:val="lt-LT"/>
        </w:rPr>
        <w:t>:</w:t>
      </w:r>
    </w:p>
    <w:p w:rsidR="00C124B9" w:rsidRPr="005B6C07" w:rsidRDefault="00757A07" w:rsidP="00261F34">
      <w:pPr>
        <w:spacing w:line="360" w:lineRule="auto"/>
        <w:ind w:firstLine="900"/>
        <w:jc w:val="both"/>
        <w:rPr>
          <w:lang w:val="lt-LT"/>
        </w:rPr>
      </w:pPr>
      <w:r>
        <w:rPr>
          <w:lang w:val="lt-LT"/>
        </w:rPr>
        <w:t>22</w:t>
      </w:r>
      <w:r w:rsidR="005D0968" w:rsidRPr="005B6C07">
        <w:rPr>
          <w:lang w:val="lt-LT"/>
        </w:rPr>
        <w:t xml:space="preserve">.1. </w:t>
      </w:r>
      <w:r w:rsidR="00AF149C" w:rsidRPr="00F11E63">
        <w:rPr>
          <w:lang w:val="lt-LT"/>
        </w:rPr>
        <w:t>už pakartotinį atsiskaitymą;</w:t>
      </w:r>
    </w:p>
    <w:p w:rsidR="001C6320" w:rsidRDefault="00757A07" w:rsidP="00570D3C">
      <w:pPr>
        <w:spacing w:line="360" w:lineRule="auto"/>
        <w:ind w:firstLine="900"/>
        <w:jc w:val="both"/>
        <w:rPr>
          <w:lang w:val="lt-LT"/>
        </w:rPr>
      </w:pPr>
      <w:r>
        <w:rPr>
          <w:lang w:val="lt-LT"/>
        </w:rPr>
        <w:t>22</w:t>
      </w:r>
      <w:r w:rsidR="00FB4BF0">
        <w:rPr>
          <w:lang w:val="lt-LT"/>
        </w:rPr>
        <w:t>.2</w:t>
      </w:r>
      <w:r w:rsidR="005C0010" w:rsidRPr="005B6C07">
        <w:rPr>
          <w:lang w:val="lt-LT"/>
        </w:rPr>
        <w:t xml:space="preserve">. už dalyko (modulio) egzamino </w:t>
      </w:r>
      <w:r w:rsidR="0011401C" w:rsidRPr="005B6C07">
        <w:rPr>
          <w:lang w:val="lt-LT"/>
        </w:rPr>
        <w:t xml:space="preserve">pakartotinį </w:t>
      </w:r>
      <w:r w:rsidR="005C0010" w:rsidRPr="005B6C07">
        <w:rPr>
          <w:lang w:val="lt-LT"/>
        </w:rPr>
        <w:t xml:space="preserve">laikymą ar savarankiško darbo (projekto) </w:t>
      </w:r>
      <w:r w:rsidR="0011401C" w:rsidRPr="005B6C07">
        <w:rPr>
          <w:lang w:val="lt-LT"/>
        </w:rPr>
        <w:t xml:space="preserve">pakartotinį </w:t>
      </w:r>
      <w:r w:rsidR="005C0010" w:rsidRPr="005B6C07">
        <w:rPr>
          <w:lang w:val="lt-LT"/>
        </w:rPr>
        <w:t xml:space="preserve">gynimą siekiant pagerinti dalyko (modulio) studijų rezultatus Kolegijos nustatyta tvarka; šios įmokos dydis atitinka </w:t>
      </w:r>
      <w:r w:rsidR="000005CA" w:rsidRPr="005B6C07">
        <w:rPr>
          <w:lang w:val="lt-LT"/>
        </w:rPr>
        <w:t>įmokos</w:t>
      </w:r>
      <w:r w:rsidR="000005CA">
        <w:rPr>
          <w:lang w:val="lt-LT"/>
        </w:rPr>
        <w:t xml:space="preserve">, kuri minima </w:t>
      </w:r>
      <w:r>
        <w:rPr>
          <w:lang w:val="lt-LT"/>
        </w:rPr>
        <w:t>22</w:t>
      </w:r>
      <w:r w:rsidR="002338DD" w:rsidRPr="005B6C07">
        <w:rPr>
          <w:lang w:val="lt-LT"/>
        </w:rPr>
        <w:t xml:space="preserve">.1 </w:t>
      </w:r>
      <w:r w:rsidR="005C0010" w:rsidRPr="005B6C07">
        <w:rPr>
          <w:lang w:val="lt-LT"/>
        </w:rPr>
        <w:t>punkte</w:t>
      </w:r>
      <w:r w:rsidR="000005CA">
        <w:rPr>
          <w:lang w:val="lt-LT"/>
        </w:rPr>
        <w:t>, dydį.</w:t>
      </w:r>
      <w:r w:rsidR="005C0010" w:rsidRPr="005B6C07">
        <w:rPr>
          <w:lang w:val="lt-LT"/>
        </w:rPr>
        <w:t xml:space="preserve"> </w:t>
      </w:r>
    </w:p>
    <w:p w:rsidR="00244F09" w:rsidRPr="00CF4A42" w:rsidRDefault="00244F09" w:rsidP="00244F09">
      <w:pPr>
        <w:spacing w:line="360" w:lineRule="auto"/>
        <w:ind w:firstLine="900"/>
        <w:jc w:val="both"/>
        <w:rPr>
          <w:lang w:val="lt-LT"/>
        </w:rPr>
      </w:pPr>
    </w:p>
    <w:p w:rsidR="0064448A" w:rsidRDefault="007D2BA4" w:rsidP="00DE7B49">
      <w:pPr>
        <w:pStyle w:val="Antrat1"/>
        <w:spacing w:line="360" w:lineRule="auto"/>
        <w:rPr>
          <w:lang w:val="lt-LT"/>
        </w:rPr>
      </w:pPr>
      <w:r>
        <w:rPr>
          <w:lang w:val="lt-LT"/>
        </w:rPr>
        <w:t>V</w:t>
      </w:r>
      <w:r w:rsidR="0064448A">
        <w:rPr>
          <w:lang w:val="lt-LT"/>
        </w:rPr>
        <w:t xml:space="preserve"> SKYRIUS</w:t>
      </w:r>
      <w:r w:rsidR="0064448A" w:rsidRPr="00CF4A42">
        <w:rPr>
          <w:lang w:val="lt-LT"/>
        </w:rPr>
        <w:t xml:space="preserve"> </w:t>
      </w:r>
    </w:p>
    <w:p w:rsidR="00092CA3" w:rsidRDefault="00092CA3" w:rsidP="00DE7B49">
      <w:pPr>
        <w:pStyle w:val="Antrat1"/>
        <w:spacing w:line="360" w:lineRule="auto"/>
        <w:rPr>
          <w:lang w:val="lt-LT"/>
        </w:rPr>
      </w:pPr>
      <w:r w:rsidRPr="00CF4A42">
        <w:rPr>
          <w:lang w:val="lt-LT"/>
        </w:rPr>
        <w:t>įmokos už papildomas paslaugas</w:t>
      </w:r>
    </w:p>
    <w:p w:rsidR="00B005FA" w:rsidRPr="00B005FA" w:rsidRDefault="00B005FA" w:rsidP="00B005FA">
      <w:pPr>
        <w:rPr>
          <w:lang w:val="lt-LT"/>
        </w:rPr>
      </w:pPr>
    </w:p>
    <w:p w:rsidR="00092CA3" w:rsidRPr="00CF4A42" w:rsidRDefault="00643E2F" w:rsidP="00261F34">
      <w:pPr>
        <w:pStyle w:val="Pagrindiniotekstotrauka2"/>
        <w:spacing w:line="360" w:lineRule="auto"/>
        <w:rPr>
          <w:lang w:val="lt-LT"/>
        </w:rPr>
      </w:pPr>
      <w:r>
        <w:rPr>
          <w:lang w:val="lt-LT"/>
        </w:rPr>
        <w:t>23</w:t>
      </w:r>
      <w:r w:rsidR="00092CA3" w:rsidRPr="00CF4A42">
        <w:rPr>
          <w:lang w:val="lt-LT"/>
        </w:rPr>
        <w:t xml:space="preserve">. </w:t>
      </w:r>
      <w:r w:rsidR="00C124B9" w:rsidRPr="00CF4A42">
        <w:rPr>
          <w:lang w:val="lt-LT"/>
        </w:rPr>
        <w:t>Studentai ar absolventai moka u</w:t>
      </w:r>
      <w:r w:rsidR="009B463F" w:rsidRPr="00CF4A42">
        <w:rPr>
          <w:lang w:val="lt-LT"/>
        </w:rPr>
        <w:t xml:space="preserve">ž </w:t>
      </w:r>
      <w:r w:rsidR="00C124B9" w:rsidRPr="00CF4A42">
        <w:rPr>
          <w:lang w:val="lt-LT"/>
        </w:rPr>
        <w:t xml:space="preserve">šias </w:t>
      </w:r>
      <w:r w:rsidR="009B463F" w:rsidRPr="00CF4A42">
        <w:rPr>
          <w:lang w:val="lt-LT"/>
        </w:rPr>
        <w:t>papildomas paslaugas, tiesiogiai nesusijusias su</w:t>
      </w:r>
      <w:r w:rsidR="00C124B9" w:rsidRPr="00CF4A42">
        <w:rPr>
          <w:lang w:val="lt-LT"/>
        </w:rPr>
        <w:t xml:space="preserve"> studijų programos įgyvendinimu:</w:t>
      </w:r>
      <w:r w:rsidR="00092CA3" w:rsidRPr="00CF4A42">
        <w:rPr>
          <w:lang w:val="lt-LT"/>
        </w:rPr>
        <w:t xml:space="preserve"> </w:t>
      </w:r>
    </w:p>
    <w:p w:rsidR="00092CA3" w:rsidRPr="00CF4A42" w:rsidRDefault="00643E2F" w:rsidP="00261F34">
      <w:pPr>
        <w:spacing w:before="120" w:line="360" w:lineRule="auto"/>
        <w:ind w:firstLine="902"/>
        <w:rPr>
          <w:lang w:val="lt-LT"/>
        </w:rPr>
      </w:pPr>
      <w:r>
        <w:rPr>
          <w:lang w:val="lt-LT"/>
        </w:rPr>
        <w:t>23</w:t>
      </w:r>
      <w:r w:rsidR="00C124B9" w:rsidRPr="00CF4A42">
        <w:rPr>
          <w:lang w:val="lt-LT"/>
        </w:rPr>
        <w:t>.1.</w:t>
      </w:r>
      <w:r w:rsidR="00092CA3" w:rsidRPr="00CF4A42">
        <w:rPr>
          <w:lang w:val="lt-LT"/>
        </w:rPr>
        <w:t xml:space="preserve"> </w:t>
      </w:r>
      <w:r w:rsidR="00E95D71" w:rsidRPr="00CF4A42">
        <w:rPr>
          <w:lang w:val="lt-LT"/>
        </w:rPr>
        <w:t>d</w:t>
      </w:r>
      <w:r w:rsidR="00092CA3" w:rsidRPr="00CF4A42">
        <w:rPr>
          <w:lang w:val="lt-LT"/>
        </w:rPr>
        <w:t>ok</w:t>
      </w:r>
      <w:r w:rsidR="00C124B9" w:rsidRPr="00CF4A42">
        <w:rPr>
          <w:lang w:val="lt-LT"/>
        </w:rPr>
        <w:t>umentų dublikatus:</w:t>
      </w:r>
    </w:p>
    <w:p w:rsidR="00092CA3" w:rsidRPr="00CF4A42" w:rsidRDefault="00643E2F" w:rsidP="00261F34">
      <w:pPr>
        <w:spacing w:line="360" w:lineRule="auto"/>
        <w:ind w:firstLine="900"/>
        <w:rPr>
          <w:lang w:val="lt-LT"/>
        </w:rPr>
      </w:pPr>
      <w:r>
        <w:rPr>
          <w:lang w:val="lt-LT"/>
        </w:rPr>
        <w:t>23</w:t>
      </w:r>
      <w:r w:rsidR="00C124B9" w:rsidRPr="00CF4A42">
        <w:rPr>
          <w:lang w:val="lt-LT"/>
        </w:rPr>
        <w:t>.1.1. diplomo</w:t>
      </w:r>
      <w:r w:rsidR="00A80774" w:rsidRPr="00CF4A42">
        <w:rPr>
          <w:lang w:val="lt-LT"/>
        </w:rPr>
        <w:t>, diplomo priedo ir diplomo priedėlio dublikatus</w:t>
      </w:r>
      <w:r w:rsidR="00092CA3" w:rsidRPr="00CF4A42">
        <w:rPr>
          <w:lang w:val="lt-LT"/>
        </w:rPr>
        <w:t>;</w:t>
      </w:r>
    </w:p>
    <w:p w:rsidR="00092CA3" w:rsidRPr="00CF4A42" w:rsidRDefault="00643E2F" w:rsidP="00261F34">
      <w:pPr>
        <w:spacing w:line="360" w:lineRule="auto"/>
        <w:ind w:firstLine="900"/>
        <w:rPr>
          <w:lang w:val="lt-LT"/>
        </w:rPr>
      </w:pPr>
      <w:r>
        <w:rPr>
          <w:lang w:val="lt-LT"/>
        </w:rPr>
        <w:t>23</w:t>
      </w:r>
      <w:r w:rsidR="00B9445C" w:rsidRPr="00CF4A42">
        <w:rPr>
          <w:lang w:val="lt-LT"/>
        </w:rPr>
        <w:t>.</w:t>
      </w:r>
      <w:r w:rsidR="002443D2">
        <w:rPr>
          <w:lang w:val="lt-LT"/>
        </w:rPr>
        <w:t>1.2</w:t>
      </w:r>
      <w:r w:rsidR="00C124B9" w:rsidRPr="00CF4A42">
        <w:rPr>
          <w:lang w:val="lt-LT"/>
        </w:rPr>
        <w:t xml:space="preserve">. </w:t>
      </w:r>
      <w:r w:rsidR="00A80774" w:rsidRPr="00CF4A42">
        <w:rPr>
          <w:lang w:val="lt-LT"/>
        </w:rPr>
        <w:t>studijų pažymėjimo dublikatą;</w:t>
      </w:r>
    </w:p>
    <w:p w:rsidR="00092CA3" w:rsidRPr="00CF4A42" w:rsidRDefault="00643E2F" w:rsidP="00261F34">
      <w:pPr>
        <w:spacing w:line="360" w:lineRule="auto"/>
        <w:ind w:firstLine="900"/>
        <w:rPr>
          <w:lang w:val="lt-LT"/>
        </w:rPr>
      </w:pPr>
      <w:r>
        <w:rPr>
          <w:lang w:val="lt-LT"/>
        </w:rPr>
        <w:t>23</w:t>
      </w:r>
      <w:r w:rsidR="002443D2">
        <w:rPr>
          <w:lang w:val="lt-LT"/>
        </w:rPr>
        <w:t>.1.3</w:t>
      </w:r>
      <w:r w:rsidR="00C124B9" w:rsidRPr="00CF4A42">
        <w:rPr>
          <w:lang w:val="lt-LT"/>
        </w:rPr>
        <w:t xml:space="preserve">. </w:t>
      </w:r>
      <w:r w:rsidR="00043CEF">
        <w:rPr>
          <w:lang w:val="lt-LT"/>
        </w:rPr>
        <w:t>leidimo į bendrabutį dublikatą;</w:t>
      </w:r>
    </w:p>
    <w:p w:rsidR="00092CA3" w:rsidRPr="00CF4A42" w:rsidRDefault="00643E2F" w:rsidP="00261F34">
      <w:pPr>
        <w:spacing w:before="120" w:line="360" w:lineRule="auto"/>
        <w:ind w:firstLine="902"/>
        <w:rPr>
          <w:lang w:val="lt-LT"/>
        </w:rPr>
      </w:pPr>
      <w:r>
        <w:rPr>
          <w:lang w:val="lt-LT"/>
        </w:rPr>
        <w:t>23</w:t>
      </w:r>
      <w:r w:rsidR="00C124B9" w:rsidRPr="00CF4A42">
        <w:rPr>
          <w:lang w:val="lt-LT"/>
        </w:rPr>
        <w:t>.2</w:t>
      </w:r>
      <w:r w:rsidR="00092CA3" w:rsidRPr="00CF4A42">
        <w:rPr>
          <w:lang w:val="lt-LT"/>
        </w:rPr>
        <w:t xml:space="preserve">. </w:t>
      </w:r>
      <w:r w:rsidR="00043CEF">
        <w:rPr>
          <w:lang w:val="lt-LT"/>
        </w:rPr>
        <w:t>k</w:t>
      </w:r>
      <w:r w:rsidR="00C124B9" w:rsidRPr="00CF4A42">
        <w:rPr>
          <w:lang w:val="lt-LT"/>
        </w:rPr>
        <w:t>itas papildomas paslaugas:</w:t>
      </w:r>
    </w:p>
    <w:p w:rsidR="00793F27" w:rsidRDefault="00643E2F" w:rsidP="00261F34">
      <w:pPr>
        <w:spacing w:line="360" w:lineRule="auto"/>
        <w:ind w:firstLine="900"/>
        <w:rPr>
          <w:lang w:val="lt-LT"/>
        </w:rPr>
      </w:pPr>
      <w:r>
        <w:rPr>
          <w:lang w:val="lt-LT"/>
        </w:rPr>
        <w:t>23</w:t>
      </w:r>
      <w:r w:rsidR="00092CA3" w:rsidRPr="00CF4A42">
        <w:rPr>
          <w:lang w:val="lt-LT"/>
        </w:rPr>
        <w:t>.</w:t>
      </w:r>
      <w:r w:rsidR="00C124B9" w:rsidRPr="00CF4A42">
        <w:rPr>
          <w:lang w:val="lt-LT"/>
        </w:rPr>
        <w:t>2.</w:t>
      </w:r>
      <w:r w:rsidR="00092CA3" w:rsidRPr="00CF4A42">
        <w:rPr>
          <w:lang w:val="lt-LT"/>
        </w:rPr>
        <w:t xml:space="preserve">1. </w:t>
      </w:r>
      <w:r w:rsidR="004C4C58">
        <w:rPr>
          <w:lang w:val="lt-LT"/>
        </w:rPr>
        <w:t xml:space="preserve">studijų rezultatų, įgytų </w:t>
      </w:r>
      <w:r w:rsidR="006F3EA6">
        <w:rPr>
          <w:lang w:val="lt-LT"/>
        </w:rPr>
        <w:t>studijavus pagal nesuderintą studijų turinį, įskaitymą;</w:t>
      </w:r>
    </w:p>
    <w:p w:rsidR="00092CA3" w:rsidRPr="00037916" w:rsidRDefault="00643E2F" w:rsidP="00005E84">
      <w:pPr>
        <w:spacing w:line="360" w:lineRule="auto"/>
        <w:ind w:firstLine="900"/>
        <w:jc w:val="both"/>
        <w:rPr>
          <w:lang w:val="lt-LT"/>
        </w:rPr>
      </w:pPr>
      <w:r>
        <w:rPr>
          <w:lang w:val="lt-LT"/>
        </w:rPr>
        <w:t>23</w:t>
      </w:r>
      <w:r w:rsidR="006F3EA6" w:rsidRPr="00037916">
        <w:rPr>
          <w:lang w:val="lt-LT"/>
        </w:rPr>
        <w:t xml:space="preserve">.2.2. </w:t>
      </w:r>
      <w:r w:rsidR="00092CA3" w:rsidRPr="00037916">
        <w:rPr>
          <w:lang w:val="lt-LT"/>
        </w:rPr>
        <w:t>studijų dalyko</w:t>
      </w:r>
      <w:r w:rsidR="00AF70EB" w:rsidRPr="00037916">
        <w:rPr>
          <w:lang w:val="lt-LT"/>
        </w:rPr>
        <w:t xml:space="preserve"> (modulio)</w:t>
      </w:r>
      <w:r w:rsidR="00092CA3" w:rsidRPr="00037916">
        <w:rPr>
          <w:lang w:val="lt-LT"/>
        </w:rPr>
        <w:t xml:space="preserve"> </w:t>
      </w:r>
      <w:r w:rsidR="00757A07">
        <w:rPr>
          <w:lang w:val="lt-LT"/>
        </w:rPr>
        <w:t>aprašą siekiantiems studijų rezultatų įskaitymo kitoje aukštojoje mokykloje</w:t>
      </w:r>
      <w:r w:rsidR="00C124B9" w:rsidRPr="00037916">
        <w:rPr>
          <w:lang w:val="lt-LT"/>
        </w:rPr>
        <w:t>;</w:t>
      </w:r>
    </w:p>
    <w:p w:rsidR="003D10BE" w:rsidRPr="00037916" w:rsidRDefault="00643E2F" w:rsidP="00261F34">
      <w:pPr>
        <w:spacing w:line="360" w:lineRule="auto"/>
        <w:ind w:firstLine="900"/>
        <w:jc w:val="both"/>
        <w:rPr>
          <w:color w:val="FF0000"/>
          <w:lang w:val="lt-LT"/>
        </w:rPr>
      </w:pPr>
      <w:r>
        <w:rPr>
          <w:lang w:val="lt-LT"/>
        </w:rPr>
        <w:t>23</w:t>
      </w:r>
      <w:r w:rsidR="006F3EA6" w:rsidRPr="00037916">
        <w:rPr>
          <w:lang w:val="lt-LT"/>
        </w:rPr>
        <w:t>.2.3</w:t>
      </w:r>
      <w:r w:rsidR="00C124B9" w:rsidRPr="00037916">
        <w:rPr>
          <w:lang w:val="lt-LT"/>
        </w:rPr>
        <w:t>.</w:t>
      </w:r>
      <w:r w:rsidR="003D10BE" w:rsidRPr="00037916">
        <w:rPr>
          <w:lang w:val="lt-LT"/>
        </w:rPr>
        <w:t xml:space="preserve"> </w:t>
      </w:r>
      <w:r w:rsidR="00FC4D25" w:rsidRPr="00037916">
        <w:rPr>
          <w:lang w:val="lt-LT"/>
        </w:rPr>
        <w:t xml:space="preserve">pasinaudojimą </w:t>
      </w:r>
      <w:r w:rsidR="003D10BE" w:rsidRPr="00037916">
        <w:rPr>
          <w:lang w:val="lt-LT"/>
        </w:rPr>
        <w:t>diplo</w:t>
      </w:r>
      <w:r w:rsidR="00C124B9" w:rsidRPr="00037916">
        <w:rPr>
          <w:lang w:val="lt-LT"/>
        </w:rPr>
        <w:t>mų įteikimo ceremonijos atrib</w:t>
      </w:r>
      <w:r w:rsidR="000073F1" w:rsidRPr="00037916">
        <w:rPr>
          <w:lang w:val="lt-LT"/>
        </w:rPr>
        <w:t>ut</w:t>
      </w:r>
      <w:r w:rsidR="00757A07">
        <w:rPr>
          <w:lang w:val="lt-LT"/>
        </w:rPr>
        <w:t>ais;</w:t>
      </w:r>
    </w:p>
    <w:p w:rsidR="001D753C" w:rsidRPr="00CF4A42" w:rsidRDefault="00643E2F" w:rsidP="00261F34">
      <w:pPr>
        <w:spacing w:line="360" w:lineRule="auto"/>
        <w:ind w:firstLine="900"/>
        <w:jc w:val="both"/>
        <w:rPr>
          <w:lang w:val="lt-LT"/>
        </w:rPr>
      </w:pPr>
      <w:r>
        <w:rPr>
          <w:lang w:val="lt-LT"/>
        </w:rPr>
        <w:t>23</w:t>
      </w:r>
      <w:r w:rsidR="001D753C" w:rsidRPr="00037916">
        <w:rPr>
          <w:lang w:val="lt-LT"/>
        </w:rPr>
        <w:t>.</w:t>
      </w:r>
      <w:r w:rsidR="00C124B9" w:rsidRPr="00037916">
        <w:rPr>
          <w:lang w:val="lt-LT"/>
        </w:rPr>
        <w:t>2</w:t>
      </w:r>
      <w:r w:rsidR="001D753C" w:rsidRPr="00037916">
        <w:rPr>
          <w:lang w:val="lt-LT"/>
        </w:rPr>
        <w:t xml:space="preserve"> </w:t>
      </w:r>
      <w:r w:rsidR="006F3EA6" w:rsidRPr="00037916">
        <w:rPr>
          <w:lang w:val="lt-LT"/>
        </w:rPr>
        <w:t xml:space="preserve">4. pažymos </w:t>
      </w:r>
      <w:r w:rsidR="001D753C" w:rsidRPr="00037916">
        <w:rPr>
          <w:lang w:val="lt-LT"/>
        </w:rPr>
        <w:t>a</w:t>
      </w:r>
      <w:r w:rsidR="00C124B9" w:rsidRPr="00037916">
        <w:rPr>
          <w:lang w:val="lt-LT"/>
        </w:rPr>
        <w:t>pie studijas anglų kalba</w:t>
      </w:r>
      <w:r w:rsidR="006F3EA6" w:rsidRPr="00037916">
        <w:rPr>
          <w:lang w:val="lt-LT"/>
        </w:rPr>
        <w:t xml:space="preserve"> parengimą</w:t>
      </w:r>
      <w:r w:rsidR="001D753C" w:rsidRPr="00037916">
        <w:rPr>
          <w:lang w:val="lt-LT"/>
        </w:rPr>
        <w:t>;</w:t>
      </w:r>
    </w:p>
    <w:p w:rsidR="00C124B9" w:rsidRPr="00CF4A42" w:rsidRDefault="00643E2F" w:rsidP="00261F34">
      <w:pPr>
        <w:spacing w:line="360" w:lineRule="auto"/>
        <w:ind w:firstLine="900"/>
        <w:jc w:val="both"/>
        <w:rPr>
          <w:lang w:val="lt-LT"/>
        </w:rPr>
      </w:pPr>
      <w:r>
        <w:rPr>
          <w:lang w:val="lt-LT"/>
        </w:rPr>
        <w:t>23</w:t>
      </w:r>
      <w:r w:rsidR="006F3EA6">
        <w:rPr>
          <w:lang w:val="lt-LT"/>
        </w:rPr>
        <w:t>.2.5. pažymos</w:t>
      </w:r>
      <w:r w:rsidR="00D14A56" w:rsidRPr="00CF4A42">
        <w:rPr>
          <w:lang w:val="lt-LT"/>
        </w:rPr>
        <w:t xml:space="preserve"> apie studijas </w:t>
      </w:r>
      <w:r w:rsidR="00B42E44" w:rsidRPr="00CF4A42">
        <w:rPr>
          <w:lang w:val="lt-LT"/>
        </w:rPr>
        <w:t xml:space="preserve">pagal </w:t>
      </w:r>
      <w:r w:rsidR="00192134" w:rsidRPr="00CF4A42">
        <w:rPr>
          <w:lang w:val="lt-LT"/>
        </w:rPr>
        <w:t xml:space="preserve">papildomus </w:t>
      </w:r>
      <w:r w:rsidR="00B42E44" w:rsidRPr="00CF4A42">
        <w:rPr>
          <w:lang w:val="lt-LT"/>
        </w:rPr>
        <w:t>archyvo duomenis</w:t>
      </w:r>
      <w:r w:rsidR="00757A07">
        <w:rPr>
          <w:lang w:val="lt-LT"/>
        </w:rPr>
        <w:t>, patvirtinančios diplomo tikrumą, parengimą</w:t>
      </w:r>
      <w:r w:rsidR="00B42E44" w:rsidRPr="00CF4A42">
        <w:rPr>
          <w:lang w:val="lt-LT"/>
        </w:rPr>
        <w:t xml:space="preserve"> (turintiems diplomą)</w:t>
      </w:r>
      <w:r w:rsidR="00C124B9" w:rsidRPr="00CF4A42">
        <w:rPr>
          <w:lang w:val="lt-LT"/>
        </w:rPr>
        <w:t>;</w:t>
      </w:r>
    </w:p>
    <w:p w:rsidR="00092CA3" w:rsidRPr="00D84356" w:rsidRDefault="00643E2F" w:rsidP="00261F34">
      <w:pPr>
        <w:spacing w:line="360" w:lineRule="auto"/>
        <w:ind w:firstLine="900"/>
        <w:jc w:val="both"/>
        <w:rPr>
          <w:lang w:val="lt-LT"/>
        </w:rPr>
      </w:pPr>
      <w:r>
        <w:rPr>
          <w:lang w:val="lt-LT"/>
        </w:rPr>
        <w:t>23</w:t>
      </w:r>
      <w:r w:rsidR="00092CA3" w:rsidRPr="00CF4A42">
        <w:rPr>
          <w:lang w:val="lt-LT"/>
        </w:rPr>
        <w:t>.</w:t>
      </w:r>
      <w:r w:rsidR="006F3EA6">
        <w:rPr>
          <w:lang w:val="lt-LT"/>
        </w:rPr>
        <w:t>2.6</w:t>
      </w:r>
      <w:r w:rsidR="00C124B9" w:rsidRPr="00CF4A42">
        <w:rPr>
          <w:lang w:val="lt-LT"/>
        </w:rPr>
        <w:t>.</w:t>
      </w:r>
      <w:r w:rsidR="00092CA3" w:rsidRPr="00CF4A42">
        <w:rPr>
          <w:lang w:val="lt-LT"/>
        </w:rPr>
        <w:t xml:space="preserve"> </w:t>
      </w:r>
      <w:r w:rsidR="006F3EA6">
        <w:rPr>
          <w:lang w:val="lt-LT"/>
        </w:rPr>
        <w:t>kitokios pažymos parengimą</w:t>
      </w:r>
      <w:r>
        <w:rPr>
          <w:lang w:val="lt-LT"/>
        </w:rPr>
        <w:t xml:space="preserve"> (išskyrus pažymą, patvirtinančią studento statusą, ir pažymą apie </w:t>
      </w:r>
      <w:r w:rsidRPr="00D84356">
        <w:rPr>
          <w:lang w:val="lt-LT"/>
        </w:rPr>
        <w:t>gaunamą stipendiją)</w:t>
      </w:r>
      <w:r w:rsidR="00C124B9" w:rsidRPr="00D84356">
        <w:rPr>
          <w:lang w:val="lt-LT"/>
        </w:rPr>
        <w:t>;</w:t>
      </w:r>
    </w:p>
    <w:p w:rsidR="00C124B9" w:rsidRPr="00D84356" w:rsidRDefault="00643E2F" w:rsidP="00261F34">
      <w:pPr>
        <w:spacing w:line="360" w:lineRule="auto"/>
        <w:ind w:firstLine="900"/>
        <w:rPr>
          <w:lang w:val="lt-LT"/>
        </w:rPr>
      </w:pPr>
      <w:r w:rsidRPr="00D84356">
        <w:rPr>
          <w:lang w:val="lt-LT"/>
        </w:rPr>
        <w:t>23</w:t>
      </w:r>
      <w:r w:rsidR="006F3EA6" w:rsidRPr="00D84356">
        <w:rPr>
          <w:lang w:val="lt-LT"/>
        </w:rPr>
        <w:t>.2.7</w:t>
      </w:r>
      <w:r w:rsidR="00C124B9" w:rsidRPr="00D84356">
        <w:rPr>
          <w:lang w:val="lt-LT"/>
        </w:rPr>
        <w:t>.</w:t>
      </w:r>
      <w:r w:rsidR="00092CA3" w:rsidRPr="00D84356">
        <w:rPr>
          <w:lang w:val="lt-LT"/>
        </w:rPr>
        <w:t xml:space="preserve"> </w:t>
      </w:r>
      <w:r w:rsidR="00C124B9" w:rsidRPr="00D84356">
        <w:rPr>
          <w:lang w:val="lt-LT"/>
        </w:rPr>
        <w:t>už dokumentų</w:t>
      </w:r>
      <w:r w:rsidR="001E10B5" w:rsidRPr="00D84356">
        <w:rPr>
          <w:lang w:val="lt-LT"/>
        </w:rPr>
        <w:t xml:space="preserve"> </w:t>
      </w:r>
      <w:r w:rsidR="00C124B9" w:rsidRPr="00D84356">
        <w:rPr>
          <w:lang w:val="lt-LT"/>
        </w:rPr>
        <w:t>kopijavimą</w:t>
      </w:r>
      <w:r w:rsidR="001E10B5" w:rsidRPr="00D84356">
        <w:rPr>
          <w:lang w:val="lt-LT"/>
        </w:rPr>
        <w:t xml:space="preserve"> ir spausdinimą.</w:t>
      </w:r>
    </w:p>
    <w:p w:rsidR="00092CA3" w:rsidRPr="00D84356" w:rsidRDefault="00092CA3" w:rsidP="00261F34">
      <w:pPr>
        <w:pStyle w:val="Antrat1"/>
        <w:spacing w:line="360" w:lineRule="auto"/>
        <w:rPr>
          <w:lang w:val="lt-LT"/>
        </w:rPr>
      </w:pPr>
    </w:p>
    <w:p w:rsidR="0064448A" w:rsidRDefault="007D2BA4" w:rsidP="00DE7B49">
      <w:pPr>
        <w:pStyle w:val="Antrat1"/>
        <w:spacing w:line="360" w:lineRule="auto"/>
        <w:rPr>
          <w:lang w:val="lt-LT"/>
        </w:rPr>
      </w:pPr>
      <w:r w:rsidRPr="00D84356">
        <w:rPr>
          <w:lang w:val="lt-LT"/>
        </w:rPr>
        <w:t>VI</w:t>
      </w:r>
      <w:r w:rsidR="0064448A">
        <w:rPr>
          <w:lang w:val="lt-LT"/>
        </w:rPr>
        <w:t xml:space="preserve"> SKYRIUS</w:t>
      </w:r>
      <w:r w:rsidR="0064448A" w:rsidRPr="00D84356">
        <w:rPr>
          <w:lang w:val="lt-LT"/>
        </w:rPr>
        <w:t xml:space="preserve"> </w:t>
      </w:r>
    </w:p>
    <w:p w:rsidR="00092CA3" w:rsidRPr="00D84356" w:rsidRDefault="00092CA3" w:rsidP="00DE7B49">
      <w:pPr>
        <w:pStyle w:val="Antrat1"/>
        <w:spacing w:line="360" w:lineRule="auto"/>
        <w:rPr>
          <w:lang w:val="lt-LT"/>
        </w:rPr>
      </w:pPr>
      <w:r w:rsidRPr="00D84356">
        <w:rPr>
          <w:lang w:val="lt-LT"/>
        </w:rPr>
        <w:t>įmokų mokėjimas</w:t>
      </w:r>
    </w:p>
    <w:p w:rsidR="00B005FA" w:rsidRPr="00D84356" w:rsidRDefault="00B005FA" w:rsidP="00B005FA">
      <w:pPr>
        <w:rPr>
          <w:lang w:val="lt-LT"/>
        </w:rPr>
      </w:pPr>
    </w:p>
    <w:p w:rsidR="00092CA3" w:rsidRPr="00AF149C" w:rsidRDefault="00643E2F" w:rsidP="00E0058E">
      <w:pPr>
        <w:spacing w:before="120" w:line="360" w:lineRule="auto"/>
        <w:ind w:firstLine="902"/>
        <w:jc w:val="both"/>
        <w:rPr>
          <w:lang w:val="lt-LT"/>
        </w:rPr>
      </w:pPr>
      <w:r w:rsidRPr="00D84356">
        <w:rPr>
          <w:lang w:val="lt-LT"/>
        </w:rPr>
        <w:t>2</w:t>
      </w:r>
      <w:r w:rsidRPr="00F11E63">
        <w:rPr>
          <w:lang w:val="lt-LT"/>
        </w:rPr>
        <w:t>4</w:t>
      </w:r>
      <w:r w:rsidR="00AA5BC8" w:rsidRPr="00F11E63">
        <w:rPr>
          <w:lang w:val="lt-LT"/>
        </w:rPr>
        <w:t xml:space="preserve">. </w:t>
      </w:r>
      <w:r w:rsidR="00AF149C" w:rsidRPr="00F11E63">
        <w:rPr>
          <w:lang w:val="lt-LT"/>
        </w:rPr>
        <w:t>Įmokos mokamos į Kolegijos sąskaitas. Mokėjimo rekvizitus galima rasti Kolegijos tinklalapyje.</w:t>
      </w:r>
    </w:p>
    <w:p w:rsidR="00092CA3" w:rsidRPr="00D84356" w:rsidRDefault="00643E2F" w:rsidP="00261F34">
      <w:pPr>
        <w:spacing w:before="120" w:line="360" w:lineRule="auto"/>
        <w:ind w:firstLine="902"/>
        <w:jc w:val="both"/>
        <w:rPr>
          <w:lang w:val="lt-LT"/>
        </w:rPr>
      </w:pPr>
      <w:r w:rsidRPr="00D84356">
        <w:rPr>
          <w:lang w:val="lt-LT"/>
        </w:rPr>
        <w:lastRenderedPageBreak/>
        <w:t>25</w:t>
      </w:r>
      <w:r w:rsidR="00092CA3" w:rsidRPr="00D84356">
        <w:rPr>
          <w:lang w:val="lt-LT"/>
        </w:rPr>
        <w:t xml:space="preserve">. </w:t>
      </w:r>
      <w:r w:rsidR="00AA5BC8" w:rsidRPr="00D84356">
        <w:rPr>
          <w:lang w:val="lt-LT"/>
        </w:rPr>
        <w:t>Papildomos paslaugos, tiesiogiai nesusijusios su studijų programos įgyvendinimu, ir pakartotinos studijų paslaugos suteikiamos</w:t>
      </w:r>
      <w:r w:rsidR="008544C2" w:rsidRPr="00D84356">
        <w:rPr>
          <w:lang w:val="lt-LT"/>
        </w:rPr>
        <w:t>, kai studentas pristato paslaugą administruojančiam fakulteto darbuotojui kvitą, patvirtinantį, kad įmoka sumokėta per nustatytą terminą.</w:t>
      </w:r>
    </w:p>
    <w:p w:rsidR="00092CA3" w:rsidRPr="00D84356" w:rsidRDefault="00C05D0F" w:rsidP="00C05D0F">
      <w:pPr>
        <w:spacing w:line="360" w:lineRule="auto"/>
        <w:jc w:val="center"/>
        <w:rPr>
          <w:lang w:val="lt-LT"/>
        </w:rPr>
      </w:pPr>
      <w:r w:rsidRPr="00D84356">
        <w:rPr>
          <w:lang w:val="lt-LT"/>
        </w:rPr>
        <w:t>_______________________________</w:t>
      </w:r>
    </w:p>
    <w:sectPr w:rsidR="00092CA3" w:rsidRPr="00D84356" w:rsidSect="00434B39">
      <w:headerReference w:type="even" r:id="rId7"/>
      <w:headerReference w:type="default" r:id="rId8"/>
      <w:footerReference w:type="even" r:id="rId9"/>
      <w:footerReference w:type="default" r:id="rId10"/>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46122" w:rsidRDefault="00046122" w:rsidP="00092CA3">
      <w:r>
        <w:separator/>
      </w:r>
    </w:p>
  </w:endnote>
  <w:endnote w:type="continuationSeparator" w:id="0">
    <w:p w:rsidR="00046122" w:rsidRDefault="00046122" w:rsidP="00092C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6E34" w:rsidRDefault="00696E34">
    <w:pPr>
      <w:pStyle w:val="Porat"/>
      <w:framePr w:wrap="around" w:vAnchor="text" w:hAnchor="margin" w:xAlign="right"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rsidR="00696E34" w:rsidRDefault="00696E34">
    <w:pPr>
      <w:pStyle w:val="Por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6E34" w:rsidRDefault="00696E34">
    <w:pPr>
      <w:pStyle w:val="Pora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46122" w:rsidRDefault="00046122" w:rsidP="00092CA3">
      <w:r>
        <w:separator/>
      </w:r>
    </w:p>
  </w:footnote>
  <w:footnote w:type="continuationSeparator" w:id="0">
    <w:p w:rsidR="00046122" w:rsidRDefault="00046122" w:rsidP="00092C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6E34" w:rsidRDefault="00696E34" w:rsidP="00434B39">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rsidR="00696E34" w:rsidRDefault="00696E34">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6E34" w:rsidRDefault="00696E34" w:rsidP="00434B39">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sidR="00876117">
      <w:rPr>
        <w:rStyle w:val="Puslapionumeris"/>
        <w:noProof/>
      </w:rPr>
      <w:t>6</w:t>
    </w:r>
    <w:r>
      <w:rPr>
        <w:rStyle w:val="Puslapionumeris"/>
      </w:rPr>
      <w:fldChar w:fldCharType="end"/>
    </w:r>
  </w:p>
  <w:p w:rsidR="00696E34" w:rsidRDefault="00696E34">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050E90"/>
    <w:multiLevelType w:val="hybridMultilevel"/>
    <w:tmpl w:val="5A4C9C3E"/>
    <w:lvl w:ilvl="0" w:tplc="B31CDCBA">
      <w:start w:val="1"/>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1" w15:restartNumberingAfterBreak="0">
    <w:nsid w:val="31000809"/>
    <w:multiLevelType w:val="hybridMultilevel"/>
    <w:tmpl w:val="B9A22EC6"/>
    <w:lvl w:ilvl="0" w:tplc="0427000F">
      <w:start w:val="7"/>
      <w:numFmt w:val="decimal"/>
      <w:lvlText w:val="%1."/>
      <w:lvlJc w:val="left"/>
      <w:pPr>
        <w:tabs>
          <w:tab w:val="num" w:pos="720"/>
        </w:tabs>
        <w:ind w:left="720" w:hanging="360"/>
      </w:pPr>
      <w:rPr>
        <w:rFonts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2" w15:restartNumberingAfterBreak="0">
    <w:nsid w:val="37532593"/>
    <w:multiLevelType w:val="hybridMultilevel"/>
    <w:tmpl w:val="84088C90"/>
    <w:lvl w:ilvl="0" w:tplc="ED849C44">
      <w:start w:val="1"/>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 w15:restartNumberingAfterBreak="0">
    <w:nsid w:val="3A4E73F9"/>
    <w:multiLevelType w:val="hybridMultilevel"/>
    <w:tmpl w:val="334A214A"/>
    <w:lvl w:ilvl="0" w:tplc="0427000F">
      <w:start w:val="10"/>
      <w:numFmt w:val="decimal"/>
      <w:lvlText w:val="%1."/>
      <w:lvlJc w:val="left"/>
      <w:pPr>
        <w:tabs>
          <w:tab w:val="num" w:pos="720"/>
        </w:tabs>
        <w:ind w:left="720" w:hanging="360"/>
      </w:pPr>
      <w:rPr>
        <w:rFonts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4" w15:restartNumberingAfterBreak="0">
    <w:nsid w:val="48C61D25"/>
    <w:multiLevelType w:val="multilevel"/>
    <w:tmpl w:val="EEBE7F54"/>
    <w:lvl w:ilvl="0">
      <w:start w:val="1"/>
      <w:numFmt w:val="decimal"/>
      <w:lvlText w:val="%1."/>
      <w:legacy w:legacy="1" w:legacySpace="0" w:legacyIndent="293"/>
      <w:lvlJc w:val="left"/>
      <w:rPr>
        <w:rFonts w:ascii="Times New Roman" w:hAnsi="Times New Roman" w:cs="Times New Roman" w:hint="default"/>
      </w:rPr>
    </w:lvl>
    <w:lvl w:ilvl="1">
      <w:start w:val="1"/>
      <w:numFmt w:val="decimal"/>
      <w:isLgl/>
      <w:lvlText w:val="%1.%2."/>
      <w:lvlJc w:val="left"/>
      <w:pPr>
        <w:tabs>
          <w:tab w:val="num" w:pos="2563"/>
        </w:tabs>
        <w:ind w:left="2563" w:hanging="720"/>
      </w:pPr>
      <w:rPr>
        <w:rFonts w:hint="default"/>
      </w:rPr>
    </w:lvl>
    <w:lvl w:ilvl="2">
      <w:start w:val="1"/>
      <w:numFmt w:val="decimal"/>
      <w:isLgl/>
      <w:lvlText w:val="%1.%2.%3."/>
      <w:lvlJc w:val="left"/>
      <w:pPr>
        <w:tabs>
          <w:tab w:val="num" w:pos="3838"/>
        </w:tabs>
        <w:ind w:left="3838" w:hanging="720"/>
      </w:pPr>
      <w:rPr>
        <w:rFonts w:hint="default"/>
      </w:rPr>
    </w:lvl>
    <w:lvl w:ilvl="3">
      <w:start w:val="1"/>
      <w:numFmt w:val="decimal"/>
      <w:isLgl/>
      <w:lvlText w:val="%1.%2.%3.%4."/>
      <w:lvlJc w:val="left"/>
      <w:pPr>
        <w:tabs>
          <w:tab w:val="num" w:pos="5473"/>
        </w:tabs>
        <w:ind w:left="5473" w:hanging="1080"/>
      </w:pPr>
      <w:rPr>
        <w:rFonts w:hint="default"/>
      </w:rPr>
    </w:lvl>
    <w:lvl w:ilvl="4">
      <w:start w:val="1"/>
      <w:numFmt w:val="decimal"/>
      <w:isLgl/>
      <w:lvlText w:val="%1.%2.%3.%4.%5."/>
      <w:lvlJc w:val="left"/>
      <w:pPr>
        <w:tabs>
          <w:tab w:val="num" w:pos="6748"/>
        </w:tabs>
        <w:ind w:left="6748" w:hanging="1080"/>
      </w:pPr>
      <w:rPr>
        <w:rFonts w:hint="default"/>
      </w:rPr>
    </w:lvl>
    <w:lvl w:ilvl="5">
      <w:start w:val="1"/>
      <w:numFmt w:val="decimal"/>
      <w:isLgl/>
      <w:lvlText w:val="%1.%2.%3.%4.%5.%6."/>
      <w:lvlJc w:val="left"/>
      <w:pPr>
        <w:tabs>
          <w:tab w:val="num" w:pos="8383"/>
        </w:tabs>
        <w:ind w:left="8383" w:hanging="1440"/>
      </w:pPr>
      <w:rPr>
        <w:rFonts w:hint="default"/>
      </w:rPr>
    </w:lvl>
    <w:lvl w:ilvl="6">
      <w:start w:val="1"/>
      <w:numFmt w:val="decimal"/>
      <w:isLgl/>
      <w:lvlText w:val="%1.%2.%3.%4.%5.%6.%7."/>
      <w:lvlJc w:val="left"/>
      <w:pPr>
        <w:tabs>
          <w:tab w:val="num" w:pos="9658"/>
        </w:tabs>
        <w:ind w:left="9658" w:hanging="1440"/>
      </w:pPr>
      <w:rPr>
        <w:rFonts w:hint="default"/>
      </w:rPr>
    </w:lvl>
    <w:lvl w:ilvl="7">
      <w:start w:val="1"/>
      <w:numFmt w:val="decimal"/>
      <w:isLgl/>
      <w:lvlText w:val="%1.%2.%3.%4.%5.%6.%7.%8."/>
      <w:lvlJc w:val="left"/>
      <w:pPr>
        <w:tabs>
          <w:tab w:val="num" w:pos="11293"/>
        </w:tabs>
        <w:ind w:left="11293" w:hanging="1800"/>
      </w:pPr>
      <w:rPr>
        <w:rFonts w:hint="default"/>
      </w:rPr>
    </w:lvl>
    <w:lvl w:ilvl="8">
      <w:start w:val="1"/>
      <w:numFmt w:val="decimal"/>
      <w:isLgl/>
      <w:lvlText w:val="%1.%2.%3.%4.%5.%6.%7.%8.%9."/>
      <w:lvlJc w:val="left"/>
      <w:pPr>
        <w:tabs>
          <w:tab w:val="num" w:pos="12568"/>
        </w:tabs>
        <w:ind w:left="12568" w:hanging="1800"/>
      </w:pPr>
      <w:rPr>
        <w:rFonts w:hint="default"/>
      </w:rPr>
    </w:lvl>
  </w:abstractNum>
  <w:abstractNum w:abstractNumId="5" w15:restartNumberingAfterBreak="0">
    <w:nsid w:val="69F3652C"/>
    <w:multiLevelType w:val="hybridMultilevel"/>
    <w:tmpl w:val="FB56B382"/>
    <w:lvl w:ilvl="0" w:tplc="8D324906">
      <w:start w:val="1"/>
      <w:numFmt w:val="decimal"/>
      <w:lvlText w:val="%1."/>
      <w:lvlJc w:val="left"/>
      <w:pPr>
        <w:tabs>
          <w:tab w:val="num" w:pos="2070"/>
        </w:tabs>
        <w:ind w:left="2070" w:hanging="117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6" w15:restartNumberingAfterBreak="0">
    <w:nsid w:val="6B973C72"/>
    <w:multiLevelType w:val="multilevel"/>
    <w:tmpl w:val="D7383EB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21"/>
        </w:tabs>
        <w:ind w:left="1021" w:hanging="661"/>
      </w:pPr>
      <w:rPr>
        <w:rFonts w:ascii="Times New Roman" w:hAnsi="Times New Roman" w:cs="Times New Roman" w:hint="default"/>
      </w:rPr>
    </w:lvl>
    <w:lvl w:ilvl="2">
      <w:start w:val="1"/>
      <w:numFmt w:val="decimal"/>
      <w:lvlText w:val="%1.%2.%3."/>
      <w:lvlJc w:val="left"/>
      <w:pPr>
        <w:tabs>
          <w:tab w:val="num" w:pos="1701"/>
        </w:tabs>
        <w:ind w:left="1701" w:hanging="79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5"/>
  </w:num>
  <w:num w:numId="2">
    <w:abstractNumId w:val="0"/>
  </w:num>
  <w:num w:numId="3">
    <w:abstractNumId w:val="2"/>
  </w:num>
  <w:num w:numId="4">
    <w:abstractNumId w:val="4"/>
  </w:num>
  <w:num w:numId="5">
    <w:abstractNumId w:val="1"/>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7EC3"/>
    <w:rsid w:val="000005CA"/>
    <w:rsid w:val="00002CCB"/>
    <w:rsid w:val="00005777"/>
    <w:rsid w:val="00005E84"/>
    <w:rsid w:val="000073F1"/>
    <w:rsid w:val="00010187"/>
    <w:rsid w:val="00012516"/>
    <w:rsid w:val="0002209E"/>
    <w:rsid w:val="00026AFA"/>
    <w:rsid w:val="00031BB1"/>
    <w:rsid w:val="00031F8C"/>
    <w:rsid w:val="00033A91"/>
    <w:rsid w:val="00035EAB"/>
    <w:rsid w:val="00037916"/>
    <w:rsid w:val="00040383"/>
    <w:rsid w:val="00043AE0"/>
    <w:rsid w:val="00043CEF"/>
    <w:rsid w:val="00046122"/>
    <w:rsid w:val="00051213"/>
    <w:rsid w:val="00052342"/>
    <w:rsid w:val="000533AB"/>
    <w:rsid w:val="00054106"/>
    <w:rsid w:val="0006167B"/>
    <w:rsid w:val="0006290C"/>
    <w:rsid w:val="0006437C"/>
    <w:rsid w:val="00072FC4"/>
    <w:rsid w:val="00076537"/>
    <w:rsid w:val="00092CA3"/>
    <w:rsid w:val="000941B1"/>
    <w:rsid w:val="000974D6"/>
    <w:rsid w:val="000A0C74"/>
    <w:rsid w:val="000A347F"/>
    <w:rsid w:val="000A3501"/>
    <w:rsid w:val="000A6986"/>
    <w:rsid w:val="000B0786"/>
    <w:rsid w:val="000B2C80"/>
    <w:rsid w:val="000B5505"/>
    <w:rsid w:val="000B7490"/>
    <w:rsid w:val="000C07E4"/>
    <w:rsid w:val="000C134A"/>
    <w:rsid w:val="000C2282"/>
    <w:rsid w:val="000C497F"/>
    <w:rsid w:val="000D68FB"/>
    <w:rsid w:val="000E145C"/>
    <w:rsid w:val="000E3F08"/>
    <w:rsid w:val="000F3B09"/>
    <w:rsid w:val="000F7520"/>
    <w:rsid w:val="00102C43"/>
    <w:rsid w:val="0010715C"/>
    <w:rsid w:val="0011401C"/>
    <w:rsid w:val="00122C38"/>
    <w:rsid w:val="001306BA"/>
    <w:rsid w:val="00137948"/>
    <w:rsid w:val="00141A52"/>
    <w:rsid w:val="00143F6D"/>
    <w:rsid w:val="001474A0"/>
    <w:rsid w:val="00150542"/>
    <w:rsid w:val="0015062A"/>
    <w:rsid w:val="00152767"/>
    <w:rsid w:val="001536B3"/>
    <w:rsid w:val="00153EFE"/>
    <w:rsid w:val="00154185"/>
    <w:rsid w:val="001622A4"/>
    <w:rsid w:val="001626FA"/>
    <w:rsid w:val="00163F1B"/>
    <w:rsid w:val="00163FF8"/>
    <w:rsid w:val="00167E06"/>
    <w:rsid w:val="00171799"/>
    <w:rsid w:val="00181E5B"/>
    <w:rsid w:val="00182770"/>
    <w:rsid w:val="00186501"/>
    <w:rsid w:val="00192134"/>
    <w:rsid w:val="001940C3"/>
    <w:rsid w:val="001B324B"/>
    <w:rsid w:val="001B7AF5"/>
    <w:rsid w:val="001B7FFB"/>
    <w:rsid w:val="001C36C2"/>
    <w:rsid w:val="001C4D0D"/>
    <w:rsid w:val="001C4E49"/>
    <w:rsid w:val="001C6320"/>
    <w:rsid w:val="001D02C6"/>
    <w:rsid w:val="001D307D"/>
    <w:rsid w:val="001D35CE"/>
    <w:rsid w:val="001D753C"/>
    <w:rsid w:val="001E10B5"/>
    <w:rsid w:val="001E15F6"/>
    <w:rsid w:val="001E30DB"/>
    <w:rsid w:val="001E343C"/>
    <w:rsid w:val="001E555A"/>
    <w:rsid w:val="001E614D"/>
    <w:rsid w:val="001F1429"/>
    <w:rsid w:val="001F2C4F"/>
    <w:rsid w:val="001F57DD"/>
    <w:rsid w:val="001F6BBC"/>
    <w:rsid w:val="0020452E"/>
    <w:rsid w:val="00213A25"/>
    <w:rsid w:val="00216D4F"/>
    <w:rsid w:val="00217497"/>
    <w:rsid w:val="00230014"/>
    <w:rsid w:val="0023377E"/>
    <w:rsid w:val="002338DD"/>
    <w:rsid w:val="00236628"/>
    <w:rsid w:val="002443D2"/>
    <w:rsid w:val="002446FE"/>
    <w:rsid w:val="00244F09"/>
    <w:rsid w:val="002470C8"/>
    <w:rsid w:val="00247230"/>
    <w:rsid w:val="00251DE8"/>
    <w:rsid w:val="00254521"/>
    <w:rsid w:val="002560E1"/>
    <w:rsid w:val="00256E36"/>
    <w:rsid w:val="00261F34"/>
    <w:rsid w:val="0026569A"/>
    <w:rsid w:val="00265902"/>
    <w:rsid w:val="00277C89"/>
    <w:rsid w:val="00283C9D"/>
    <w:rsid w:val="00284EF6"/>
    <w:rsid w:val="00293187"/>
    <w:rsid w:val="002A04F0"/>
    <w:rsid w:val="002A2AE4"/>
    <w:rsid w:val="002A3A75"/>
    <w:rsid w:val="002A5F15"/>
    <w:rsid w:val="002A6AC0"/>
    <w:rsid w:val="002A6F02"/>
    <w:rsid w:val="002A74E3"/>
    <w:rsid w:val="002A7F6D"/>
    <w:rsid w:val="002B5256"/>
    <w:rsid w:val="002C7909"/>
    <w:rsid w:val="002D20CF"/>
    <w:rsid w:val="002D3013"/>
    <w:rsid w:val="002D3C9B"/>
    <w:rsid w:val="002D5E85"/>
    <w:rsid w:val="002E64AE"/>
    <w:rsid w:val="002E7EC3"/>
    <w:rsid w:val="002F0B18"/>
    <w:rsid w:val="002F1120"/>
    <w:rsid w:val="00306067"/>
    <w:rsid w:val="003075ED"/>
    <w:rsid w:val="00307C6C"/>
    <w:rsid w:val="003121F4"/>
    <w:rsid w:val="00314B42"/>
    <w:rsid w:val="00315914"/>
    <w:rsid w:val="003241B7"/>
    <w:rsid w:val="00332C2C"/>
    <w:rsid w:val="0034461F"/>
    <w:rsid w:val="00354C83"/>
    <w:rsid w:val="0035611A"/>
    <w:rsid w:val="0037135D"/>
    <w:rsid w:val="00374AF9"/>
    <w:rsid w:val="00390288"/>
    <w:rsid w:val="00391F3E"/>
    <w:rsid w:val="00393A25"/>
    <w:rsid w:val="003967C5"/>
    <w:rsid w:val="003A5190"/>
    <w:rsid w:val="003B0751"/>
    <w:rsid w:val="003B3F9F"/>
    <w:rsid w:val="003B7FA7"/>
    <w:rsid w:val="003C4BF2"/>
    <w:rsid w:val="003D10BE"/>
    <w:rsid w:val="003E12A0"/>
    <w:rsid w:val="003F7535"/>
    <w:rsid w:val="004022CA"/>
    <w:rsid w:val="004047AE"/>
    <w:rsid w:val="00407036"/>
    <w:rsid w:val="0041034B"/>
    <w:rsid w:val="00412366"/>
    <w:rsid w:val="00413B98"/>
    <w:rsid w:val="00414EC7"/>
    <w:rsid w:val="004168FA"/>
    <w:rsid w:val="004222FB"/>
    <w:rsid w:val="004331F8"/>
    <w:rsid w:val="00434B39"/>
    <w:rsid w:val="00435DA5"/>
    <w:rsid w:val="004372C6"/>
    <w:rsid w:val="004373E6"/>
    <w:rsid w:val="004414F9"/>
    <w:rsid w:val="00443D5E"/>
    <w:rsid w:val="004445B6"/>
    <w:rsid w:val="0044529C"/>
    <w:rsid w:val="00445371"/>
    <w:rsid w:val="00445C32"/>
    <w:rsid w:val="00456D1C"/>
    <w:rsid w:val="004605FE"/>
    <w:rsid w:val="00462504"/>
    <w:rsid w:val="004777C8"/>
    <w:rsid w:val="004961BC"/>
    <w:rsid w:val="004A3F69"/>
    <w:rsid w:val="004B1AD7"/>
    <w:rsid w:val="004B21AE"/>
    <w:rsid w:val="004B6FB2"/>
    <w:rsid w:val="004C006D"/>
    <w:rsid w:val="004C4C58"/>
    <w:rsid w:val="004D01C0"/>
    <w:rsid w:val="004D68FB"/>
    <w:rsid w:val="004D794E"/>
    <w:rsid w:val="004E0AFD"/>
    <w:rsid w:val="004E5909"/>
    <w:rsid w:val="004E64B5"/>
    <w:rsid w:val="004E71E3"/>
    <w:rsid w:val="004F19B3"/>
    <w:rsid w:val="004F20FD"/>
    <w:rsid w:val="004F3074"/>
    <w:rsid w:val="005062E1"/>
    <w:rsid w:val="005071B4"/>
    <w:rsid w:val="0051631F"/>
    <w:rsid w:val="00516468"/>
    <w:rsid w:val="00530874"/>
    <w:rsid w:val="00533FFF"/>
    <w:rsid w:val="00543802"/>
    <w:rsid w:val="0054589F"/>
    <w:rsid w:val="0055072A"/>
    <w:rsid w:val="005507E1"/>
    <w:rsid w:val="00550AA6"/>
    <w:rsid w:val="00552322"/>
    <w:rsid w:val="00552729"/>
    <w:rsid w:val="00552CAF"/>
    <w:rsid w:val="00557674"/>
    <w:rsid w:val="00560D74"/>
    <w:rsid w:val="00567104"/>
    <w:rsid w:val="00570D3C"/>
    <w:rsid w:val="00570E3A"/>
    <w:rsid w:val="00576A90"/>
    <w:rsid w:val="00577D1A"/>
    <w:rsid w:val="005817CE"/>
    <w:rsid w:val="005856B6"/>
    <w:rsid w:val="00590FB6"/>
    <w:rsid w:val="005929E2"/>
    <w:rsid w:val="00594694"/>
    <w:rsid w:val="005A6647"/>
    <w:rsid w:val="005B13AF"/>
    <w:rsid w:val="005B1AFC"/>
    <w:rsid w:val="005B26F8"/>
    <w:rsid w:val="005B6C07"/>
    <w:rsid w:val="005B7503"/>
    <w:rsid w:val="005B753E"/>
    <w:rsid w:val="005C0010"/>
    <w:rsid w:val="005C0CED"/>
    <w:rsid w:val="005D0968"/>
    <w:rsid w:val="005E18BD"/>
    <w:rsid w:val="005E47D7"/>
    <w:rsid w:val="005E567A"/>
    <w:rsid w:val="005F04C3"/>
    <w:rsid w:val="005F32CA"/>
    <w:rsid w:val="005F6E94"/>
    <w:rsid w:val="0060104B"/>
    <w:rsid w:val="00607C9E"/>
    <w:rsid w:val="00611007"/>
    <w:rsid w:val="00616588"/>
    <w:rsid w:val="00620260"/>
    <w:rsid w:val="00631D0A"/>
    <w:rsid w:val="0063554F"/>
    <w:rsid w:val="00636369"/>
    <w:rsid w:val="0063771B"/>
    <w:rsid w:val="00640F5F"/>
    <w:rsid w:val="00642B95"/>
    <w:rsid w:val="00643E2F"/>
    <w:rsid w:val="0064448A"/>
    <w:rsid w:val="00652A8B"/>
    <w:rsid w:val="00655EF4"/>
    <w:rsid w:val="00680032"/>
    <w:rsid w:val="0068017E"/>
    <w:rsid w:val="0068141A"/>
    <w:rsid w:val="00683C26"/>
    <w:rsid w:val="006842F8"/>
    <w:rsid w:val="006921BE"/>
    <w:rsid w:val="0069289B"/>
    <w:rsid w:val="0069313F"/>
    <w:rsid w:val="00696E34"/>
    <w:rsid w:val="006A52C8"/>
    <w:rsid w:val="006A630B"/>
    <w:rsid w:val="006B4F95"/>
    <w:rsid w:val="006B621A"/>
    <w:rsid w:val="006B636B"/>
    <w:rsid w:val="006B6B52"/>
    <w:rsid w:val="006C3845"/>
    <w:rsid w:val="006C53C0"/>
    <w:rsid w:val="006D2CB0"/>
    <w:rsid w:val="006E11E5"/>
    <w:rsid w:val="006E24E3"/>
    <w:rsid w:val="006E42BA"/>
    <w:rsid w:val="006E6421"/>
    <w:rsid w:val="006F10E4"/>
    <w:rsid w:val="006F3EA6"/>
    <w:rsid w:val="006F404C"/>
    <w:rsid w:val="006F64CD"/>
    <w:rsid w:val="00707234"/>
    <w:rsid w:val="00711028"/>
    <w:rsid w:val="00711D8A"/>
    <w:rsid w:val="00712C2C"/>
    <w:rsid w:val="007208CB"/>
    <w:rsid w:val="007219C4"/>
    <w:rsid w:val="00724CEB"/>
    <w:rsid w:val="00725FDA"/>
    <w:rsid w:val="007262CF"/>
    <w:rsid w:val="00731118"/>
    <w:rsid w:val="00737C45"/>
    <w:rsid w:val="00757A07"/>
    <w:rsid w:val="00762BBE"/>
    <w:rsid w:val="00773666"/>
    <w:rsid w:val="007747E7"/>
    <w:rsid w:val="007750D3"/>
    <w:rsid w:val="0078019B"/>
    <w:rsid w:val="00781D5C"/>
    <w:rsid w:val="00783A16"/>
    <w:rsid w:val="0078505D"/>
    <w:rsid w:val="00791B83"/>
    <w:rsid w:val="00793842"/>
    <w:rsid w:val="00793F27"/>
    <w:rsid w:val="0079478B"/>
    <w:rsid w:val="00794BDF"/>
    <w:rsid w:val="007A07D5"/>
    <w:rsid w:val="007B24E3"/>
    <w:rsid w:val="007B5910"/>
    <w:rsid w:val="007B6DCD"/>
    <w:rsid w:val="007C291F"/>
    <w:rsid w:val="007C7CF1"/>
    <w:rsid w:val="007D1A09"/>
    <w:rsid w:val="007D2BA4"/>
    <w:rsid w:val="007D3663"/>
    <w:rsid w:val="007D5734"/>
    <w:rsid w:val="007D5B29"/>
    <w:rsid w:val="007E36C1"/>
    <w:rsid w:val="007E61CF"/>
    <w:rsid w:val="007E6B53"/>
    <w:rsid w:val="007E779C"/>
    <w:rsid w:val="007F4891"/>
    <w:rsid w:val="0080214C"/>
    <w:rsid w:val="00802942"/>
    <w:rsid w:val="00804434"/>
    <w:rsid w:val="00806C08"/>
    <w:rsid w:val="008075FF"/>
    <w:rsid w:val="0081425A"/>
    <w:rsid w:val="00815CC4"/>
    <w:rsid w:val="0082282B"/>
    <w:rsid w:val="00824897"/>
    <w:rsid w:val="00824EE1"/>
    <w:rsid w:val="00831E6D"/>
    <w:rsid w:val="00840691"/>
    <w:rsid w:val="0085024C"/>
    <w:rsid w:val="008544C2"/>
    <w:rsid w:val="00854CF9"/>
    <w:rsid w:val="0085780C"/>
    <w:rsid w:val="00862191"/>
    <w:rsid w:val="008673EA"/>
    <w:rsid w:val="00872E5F"/>
    <w:rsid w:val="00876117"/>
    <w:rsid w:val="00877F9D"/>
    <w:rsid w:val="008824C8"/>
    <w:rsid w:val="00885B10"/>
    <w:rsid w:val="00887676"/>
    <w:rsid w:val="00890B0A"/>
    <w:rsid w:val="00894314"/>
    <w:rsid w:val="008A08ED"/>
    <w:rsid w:val="008A2367"/>
    <w:rsid w:val="008B011E"/>
    <w:rsid w:val="008B2628"/>
    <w:rsid w:val="008B526E"/>
    <w:rsid w:val="008C1B67"/>
    <w:rsid w:val="008C1C23"/>
    <w:rsid w:val="008C3FA4"/>
    <w:rsid w:val="008C6F54"/>
    <w:rsid w:val="008D1001"/>
    <w:rsid w:val="008E2174"/>
    <w:rsid w:val="008E421E"/>
    <w:rsid w:val="008E559A"/>
    <w:rsid w:val="008E5D2B"/>
    <w:rsid w:val="008E7634"/>
    <w:rsid w:val="008E7CD8"/>
    <w:rsid w:val="008F2E31"/>
    <w:rsid w:val="008F48AB"/>
    <w:rsid w:val="008F69C1"/>
    <w:rsid w:val="0090039E"/>
    <w:rsid w:val="00900F96"/>
    <w:rsid w:val="00901C65"/>
    <w:rsid w:val="00905145"/>
    <w:rsid w:val="00916764"/>
    <w:rsid w:val="00923201"/>
    <w:rsid w:val="009322D5"/>
    <w:rsid w:val="00933626"/>
    <w:rsid w:val="00941D75"/>
    <w:rsid w:val="00941FAE"/>
    <w:rsid w:val="00945D21"/>
    <w:rsid w:val="00956573"/>
    <w:rsid w:val="00964FDD"/>
    <w:rsid w:val="0096755B"/>
    <w:rsid w:val="00971118"/>
    <w:rsid w:val="00971DEE"/>
    <w:rsid w:val="00972258"/>
    <w:rsid w:val="00975AB6"/>
    <w:rsid w:val="009776D6"/>
    <w:rsid w:val="00977ED3"/>
    <w:rsid w:val="009919EA"/>
    <w:rsid w:val="009935E9"/>
    <w:rsid w:val="0099458B"/>
    <w:rsid w:val="009946D6"/>
    <w:rsid w:val="00996CFF"/>
    <w:rsid w:val="009A066B"/>
    <w:rsid w:val="009A551C"/>
    <w:rsid w:val="009A5D59"/>
    <w:rsid w:val="009A66A1"/>
    <w:rsid w:val="009B1517"/>
    <w:rsid w:val="009B463F"/>
    <w:rsid w:val="009B54B8"/>
    <w:rsid w:val="009B5FEA"/>
    <w:rsid w:val="009C3AAD"/>
    <w:rsid w:val="009D5914"/>
    <w:rsid w:val="009D5A23"/>
    <w:rsid w:val="009D79FD"/>
    <w:rsid w:val="009E199B"/>
    <w:rsid w:val="009E2371"/>
    <w:rsid w:val="009E3A1D"/>
    <w:rsid w:val="009E3AD5"/>
    <w:rsid w:val="009F1F80"/>
    <w:rsid w:val="009F4F1E"/>
    <w:rsid w:val="009F7A89"/>
    <w:rsid w:val="00A01A32"/>
    <w:rsid w:val="00A06302"/>
    <w:rsid w:val="00A15DC1"/>
    <w:rsid w:val="00A3401B"/>
    <w:rsid w:val="00A35629"/>
    <w:rsid w:val="00A413A1"/>
    <w:rsid w:val="00A4451A"/>
    <w:rsid w:val="00A450A9"/>
    <w:rsid w:val="00A56469"/>
    <w:rsid w:val="00A64D31"/>
    <w:rsid w:val="00A723E7"/>
    <w:rsid w:val="00A725FD"/>
    <w:rsid w:val="00A73E7E"/>
    <w:rsid w:val="00A80774"/>
    <w:rsid w:val="00A8679A"/>
    <w:rsid w:val="00A8794D"/>
    <w:rsid w:val="00A87C55"/>
    <w:rsid w:val="00A927CD"/>
    <w:rsid w:val="00A97BBA"/>
    <w:rsid w:val="00AA5BC8"/>
    <w:rsid w:val="00AB143B"/>
    <w:rsid w:val="00AB3F0A"/>
    <w:rsid w:val="00AC06FA"/>
    <w:rsid w:val="00AC3F64"/>
    <w:rsid w:val="00AD0923"/>
    <w:rsid w:val="00AD7BFA"/>
    <w:rsid w:val="00AE6F0D"/>
    <w:rsid w:val="00AF0F65"/>
    <w:rsid w:val="00AF149C"/>
    <w:rsid w:val="00AF408D"/>
    <w:rsid w:val="00AF70EB"/>
    <w:rsid w:val="00B005FA"/>
    <w:rsid w:val="00B02863"/>
    <w:rsid w:val="00B045E9"/>
    <w:rsid w:val="00B04C17"/>
    <w:rsid w:val="00B17CF8"/>
    <w:rsid w:val="00B20350"/>
    <w:rsid w:val="00B20E56"/>
    <w:rsid w:val="00B21E40"/>
    <w:rsid w:val="00B27FE8"/>
    <w:rsid w:val="00B30E4A"/>
    <w:rsid w:val="00B32187"/>
    <w:rsid w:val="00B33AEA"/>
    <w:rsid w:val="00B33E39"/>
    <w:rsid w:val="00B3605D"/>
    <w:rsid w:val="00B42E44"/>
    <w:rsid w:val="00B619BC"/>
    <w:rsid w:val="00B64FF6"/>
    <w:rsid w:val="00B85F38"/>
    <w:rsid w:val="00B9445C"/>
    <w:rsid w:val="00B94AB1"/>
    <w:rsid w:val="00B964ED"/>
    <w:rsid w:val="00BA12C8"/>
    <w:rsid w:val="00BA698F"/>
    <w:rsid w:val="00BB3A03"/>
    <w:rsid w:val="00BB6C91"/>
    <w:rsid w:val="00BC461B"/>
    <w:rsid w:val="00BC5F74"/>
    <w:rsid w:val="00BD01B3"/>
    <w:rsid w:val="00BD21D7"/>
    <w:rsid w:val="00BD284D"/>
    <w:rsid w:val="00BD78FA"/>
    <w:rsid w:val="00BE14E6"/>
    <w:rsid w:val="00C022CF"/>
    <w:rsid w:val="00C02DD1"/>
    <w:rsid w:val="00C05D0F"/>
    <w:rsid w:val="00C05D88"/>
    <w:rsid w:val="00C075E1"/>
    <w:rsid w:val="00C124B9"/>
    <w:rsid w:val="00C13F46"/>
    <w:rsid w:val="00C1715E"/>
    <w:rsid w:val="00C26FA9"/>
    <w:rsid w:val="00C34FD6"/>
    <w:rsid w:val="00C4109C"/>
    <w:rsid w:val="00C4128C"/>
    <w:rsid w:val="00C451F5"/>
    <w:rsid w:val="00C51409"/>
    <w:rsid w:val="00C5210C"/>
    <w:rsid w:val="00C52E11"/>
    <w:rsid w:val="00C570B9"/>
    <w:rsid w:val="00C60375"/>
    <w:rsid w:val="00C674D9"/>
    <w:rsid w:val="00C75605"/>
    <w:rsid w:val="00C75670"/>
    <w:rsid w:val="00C91B30"/>
    <w:rsid w:val="00C976C4"/>
    <w:rsid w:val="00CB0685"/>
    <w:rsid w:val="00CC7A9C"/>
    <w:rsid w:val="00CD3525"/>
    <w:rsid w:val="00CD45FB"/>
    <w:rsid w:val="00CD535A"/>
    <w:rsid w:val="00CD6054"/>
    <w:rsid w:val="00CE287B"/>
    <w:rsid w:val="00CF3AE7"/>
    <w:rsid w:val="00CF4A42"/>
    <w:rsid w:val="00CF4A64"/>
    <w:rsid w:val="00D009F4"/>
    <w:rsid w:val="00D03F1D"/>
    <w:rsid w:val="00D058CA"/>
    <w:rsid w:val="00D06E38"/>
    <w:rsid w:val="00D07FA2"/>
    <w:rsid w:val="00D11113"/>
    <w:rsid w:val="00D14A56"/>
    <w:rsid w:val="00D22A56"/>
    <w:rsid w:val="00D24A04"/>
    <w:rsid w:val="00D34257"/>
    <w:rsid w:val="00D35208"/>
    <w:rsid w:val="00D35E23"/>
    <w:rsid w:val="00D37B0D"/>
    <w:rsid w:val="00D47FBB"/>
    <w:rsid w:val="00D5392F"/>
    <w:rsid w:val="00D56BDB"/>
    <w:rsid w:val="00D60EFB"/>
    <w:rsid w:val="00D67014"/>
    <w:rsid w:val="00D70889"/>
    <w:rsid w:val="00D71453"/>
    <w:rsid w:val="00D80A7F"/>
    <w:rsid w:val="00D8433D"/>
    <w:rsid w:val="00D84356"/>
    <w:rsid w:val="00D84B26"/>
    <w:rsid w:val="00D856F9"/>
    <w:rsid w:val="00D8704E"/>
    <w:rsid w:val="00D878DC"/>
    <w:rsid w:val="00D935C5"/>
    <w:rsid w:val="00D95871"/>
    <w:rsid w:val="00DB3A4F"/>
    <w:rsid w:val="00DB3D4E"/>
    <w:rsid w:val="00DD1CA5"/>
    <w:rsid w:val="00DD1D29"/>
    <w:rsid w:val="00DD60B7"/>
    <w:rsid w:val="00DE2605"/>
    <w:rsid w:val="00DE2C8D"/>
    <w:rsid w:val="00DE2EE4"/>
    <w:rsid w:val="00DE73A8"/>
    <w:rsid w:val="00DE7B49"/>
    <w:rsid w:val="00DF0387"/>
    <w:rsid w:val="00E004DD"/>
    <w:rsid w:val="00E0058E"/>
    <w:rsid w:val="00E1033B"/>
    <w:rsid w:val="00E14B62"/>
    <w:rsid w:val="00E20B73"/>
    <w:rsid w:val="00E2249A"/>
    <w:rsid w:val="00E3757A"/>
    <w:rsid w:val="00E45240"/>
    <w:rsid w:val="00E463CD"/>
    <w:rsid w:val="00E54DBA"/>
    <w:rsid w:val="00E54EBB"/>
    <w:rsid w:val="00E56A80"/>
    <w:rsid w:val="00E6149E"/>
    <w:rsid w:val="00E666DB"/>
    <w:rsid w:val="00E67E96"/>
    <w:rsid w:val="00E76A14"/>
    <w:rsid w:val="00E82BB4"/>
    <w:rsid w:val="00E86371"/>
    <w:rsid w:val="00E874ED"/>
    <w:rsid w:val="00E91316"/>
    <w:rsid w:val="00E938CE"/>
    <w:rsid w:val="00E95D71"/>
    <w:rsid w:val="00E97C2B"/>
    <w:rsid w:val="00EA32F8"/>
    <w:rsid w:val="00EA3B0F"/>
    <w:rsid w:val="00EA6558"/>
    <w:rsid w:val="00EA7BC3"/>
    <w:rsid w:val="00EB0C46"/>
    <w:rsid w:val="00EB2705"/>
    <w:rsid w:val="00EB793C"/>
    <w:rsid w:val="00EC0039"/>
    <w:rsid w:val="00EC32FB"/>
    <w:rsid w:val="00EC3C15"/>
    <w:rsid w:val="00EC3E5D"/>
    <w:rsid w:val="00EC72D4"/>
    <w:rsid w:val="00ED031C"/>
    <w:rsid w:val="00ED0DFA"/>
    <w:rsid w:val="00ED5FA3"/>
    <w:rsid w:val="00ED6EBB"/>
    <w:rsid w:val="00ED790E"/>
    <w:rsid w:val="00EE1656"/>
    <w:rsid w:val="00EE4AA2"/>
    <w:rsid w:val="00EE63B0"/>
    <w:rsid w:val="00EE78A9"/>
    <w:rsid w:val="00F05E93"/>
    <w:rsid w:val="00F11E63"/>
    <w:rsid w:val="00F16135"/>
    <w:rsid w:val="00F164B9"/>
    <w:rsid w:val="00F17F9F"/>
    <w:rsid w:val="00F2068A"/>
    <w:rsid w:val="00F25145"/>
    <w:rsid w:val="00F304DF"/>
    <w:rsid w:val="00F341CB"/>
    <w:rsid w:val="00F423A9"/>
    <w:rsid w:val="00F4589F"/>
    <w:rsid w:val="00F45B6A"/>
    <w:rsid w:val="00F461A2"/>
    <w:rsid w:val="00F51C09"/>
    <w:rsid w:val="00F526B4"/>
    <w:rsid w:val="00F52E2A"/>
    <w:rsid w:val="00F530EE"/>
    <w:rsid w:val="00F536E9"/>
    <w:rsid w:val="00F64F88"/>
    <w:rsid w:val="00F83299"/>
    <w:rsid w:val="00F92512"/>
    <w:rsid w:val="00F956AB"/>
    <w:rsid w:val="00FA1E1B"/>
    <w:rsid w:val="00FA4045"/>
    <w:rsid w:val="00FA75F7"/>
    <w:rsid w:val="00FB438A"/>
    <w:rsid w:val="00FB4BF0"/>
    <w:rsid w:val="00FC11A1"/>
    <w:rsid w:val="00FC4D25"/>
    <w:rsid w:val="00FD0974"/>
    <w:rsid w:val="00FD1BAF"/>
    <w:rsid w:val="00FE2395"/>
    <w:rsid w:val="00FE5003"/>
    <w:rsid w:val="00FF4F7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26A4252"/>
  <w15:chartTrackingRefBased/>
  <w15:docId w15:val="{14A3FC39-2DF3-4748-A034-E22F2F4FBE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prastasis">
    <w:name w:val="Normal"/>
    <w:qFormat/>
    <w:rPr>
      <w:sz w:val="24"/>
      <w:szCs w:val="24"/>
      <w:lang w:val="en-GB" w:eastAsia="en-US"/>
    </w:rPr>
  </w:style>
  <w:style w:type="paragraph" w:styleId="Antrat1">
    <w:name w:val="heading 1"/>
    <w:basedOn w:val="prastasis"/>
    <w:next w:val="prastasis"/>
    <w:qFormat/>
    <w:pPr>
      <w:keepNext/>
      <w:jc w:val="center"/>
      <w:outlineLvl w:val="0"/>
    </w:pPr>
    <w:rPr>
      <w:b/>
      <w:bCs/>
      <w:cap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vadinimas">
    <w:name w:val="Title"/>
    <w:basedOn w:val="prastasis"/>
    <w:qFormat/>
    <w:pPr>
      <w:jc w:val="center"/>
    </w:pPr>
    <w:rPr>
      <w:b/>
      <w:bCs/>
    </w:rPr>
  </w:style>
  <w:style w:type="paragraph" w:styleId="Pagrindiniotekstotrauka">
    <w:name w:val="Body Text Indent"/>
    <w:basedOn w:val="prastasis"/>
    <w:pPr>
      <w:ind w:firstLine="900"/>
      <w:jc w:val="center"/>
    </w:pPr>
    <w:rPr>
      <w:caps/>
    </w:rPr>
  </w:style>
  <w:style w:type="paragraph" w:styleId="Paantrat">
    <w:name w:val="Subtitle"/>
    <w:basedOn w:val="prastasis"/>
    <w:qFormat/>
    <w:pPr>
      <w:jc w:val="center"/>
    </w:pPr>
    <w:rPr>
      <w:b/>
      <w:bCs/>
      <w:color w:val="000000"/>
    </w:rPr>
  </w:style>
  <w:style w:type="paragraph" w:styleId="Pagrindiniotekstotrauka3">
    <w:name w:val="Body Text Indent 3"/>
    <w:basedOn w:val="prastasis"/>
    <w:pPr>
      <w:ind w:left="-426" w:firstLine="426"/>
      <w:jc w:val="both"/>
    </w:pPr>
    <w:rPr>
      <w:szCs w:val="20"/>
      <w:lang w:val="lt-LT"/>
    </w:rPr>
  </w:style>
  <w:style w:type="paragraph" w:styleId="Pagrindiniotekstotrauka2">
    <w:name w:val="Body Text Indent 2"/>
    <w:basedOn w:val="prastasis"/>
    <w:pPr>
      <w:ind w:firstLine="900"/>
      <w:jc w:val="both"/>
    </w:pPr>
  </w:style>
  <w:style w:type="paragraph" w:styleId="prastasiniatinklio">
    <w:name w:val="Normal (Web)"/>
    <w:basedOn w:val="prastasis"/>
    <w:pPr>
      <w:spacing w:before="100" w:beforeAutospacing="1" w:after="100" w:afterAutospacing="1"/>
      <w:ind w:left="105"/>
    </w:pPr>
    <w:rPr>
      <w:rFonts w:ascii="Arial" w:hAnsi="Arial" w:cs="Arial"/>
      <w:sz w:val="18"/>
      <w:szCs w:val="18"/>
    </w:rPr>
  </w:style>
  <w:style w:type="paragraph" w:styleId="Porat">
    <w:name w:val="footer"/>
    <w:basedOn w:val="prastasis"/>
    <w:pPr>
      <w:tabs>
        <w:tab w:val="center" w:pos="4153"/>
        <w:tab w:val="right" w:pos="8306"/>
      </w:tabs>
    </w:pPr>
  </w:style>
  <w:style w:type="character" w:styleId="Puslapionumeris">
    <w:name w:val="page number"/>
    <w:basedOn w:val="Numatytasispastraiposriftas"/>
  </w:style>
  <w:style w:type="paragraph" w:styleId="Pagrindinistekstas">
    <w:name w:val="Body Text"/>
    <w:basedOn w:val="prastasis"/>
    <w:pPr>
      <w:spacing w:after="120"/>
    </w:pPr>
  </w:style>
  <w:style w:type="character" w:styleId="Hipersaitas">
    <w:name w:val="Hyperlink"/>
    <w:rsid w:val="00AA5BC8"/>
    <w:rPr>
      <w:color w:val="0000FF"/>
      <w:u w:val="single"/>
    </w:rPr>
  </w:style>
  <w:style w:type="paragraph" w:styleId="Antrats">
    <w:name w:val="header"/>
    <w:basedOn w:val="prastasis"/>
    <w:rsid w:val="00052342"/>
    <w:pPr>
      <w:tabs>
        <w:tab w:val="center" w:pos="4819"/>
        <w:tab w:val="right" w:pos="9638"/>
      </w:tabs>
    </w:pPr>
  </w:style>
  <w:style w:type="paragraph" w:styleId="Debesliotekstas">
    <w:name w:val="Balloon Text"/>
    <w:basedOn w:val="prastasis"/>
    <w:link w:val="DebesliotekstasDiagrama"/>
    <w:rsid w:val="00552729"/>
    <w:rPr>
      <w:rFonts w:ascii="Tahoma" w:hAnsi="Tahoma" w:cs="Tahoma"/>
      <w:sz w:val="16"/>
      <w:szCs w:val="16"/>
    </w:rPr>
  </w:style>
  <w:style w:type="character" w:customStyle="1" w:styleId="DebesliotekstasDiagrama">
    <w:name w:val="Debesėlio tekstas Diagrama"/>
    <w:link w:val="Debesliotekstas"/>
    <w:rsid w:val="00552729"/>
    <w:rPr>
      <w:rFonts w:ascii="Tahoma" w:hAnsi="Tahoma" w:cs="Tahoma"/>
      <w:sz w:val="16"/>
      <w:szCs w:val="16"/>
      <w:lang w:val="en-GB"/>
    </w:rPr>
  </w:style>
  <w:style w:type="character" w:styleId="Emfaz">
    <w:name w:val="Emphasis"/>
    <w:qFormat/>
    <w:rsid w:val="00AF70EB"/>
    <w:rPr>
      <w:i/>
      <w:iCs/>
    </w:rPr>
  </w:style>
  <w:style w:type="table" w:styleId="Lentelstinklelis">
    <w:name w:val="Table Grid"/>
    <w:basedOn w:val="prastojilentel"/>
    <w:rsid w:val="005507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kumentostruktra">
    <w:name w:val="Document Map"/>
    <w:basedOn w:val="prastasis"/>
    <w:semiHidden/>
    <w:rsid w:val="00F536E9"/>
    <w:pPr>
      <w:shd w:val="clear" w:color="auto" w:fill="000080"/>
    </w:pPr>
    <w:rPr>
      <w:rFonts w:ascii="Tahoma" w:hAnsi="Tahoma" w:cs="Tahoma"/>
      <w:sz w:val="20"/>
      <w:szCs w:val="20"/>
    </w:rPr>
  </w:style>
  <w:style w:type="character" w:styleId="Grietas">
    <w:name w:val="Strong"/>
    <w:uiPriority w:val="22"/>
    <w:qFormat/>
    <w:rsid w:val="005B26F8"/>
    <w:rPr>
      <w:b/>
      <w:bCs/>
    </w:rPr>
  </w:style>
  <w:style w:type="character" w:styleId="Komentaronuoroda">
    <w:name w:val="annotation reference"/>
    <w:rsid w:val="001E15F6"/>
    <w:rPr>
      <w:sz w:val="16"/>
      <w:szCs w:val="16"/>
    </w:rPr>
  </w:style>
  <w:style w:type="paragraph" w:styleId="Komentarotekstas">
    <w:name w:val="annotation text"/>
    <w:basedOn w:val="prastasis"/>
    <w:link w:val="KomentarotekstasDiagrama"/>
    <w:rsid w:val="001E15F6"/>
    <w:rPr>
      <w:sz w:val="20"/>
      <w:szCs w:val="20"/>
    </w:rPr>
  </w:style>
  <w:style w:type="character" w:customStyle="1" w:styleId="KomentarotekstasDiagrama">
    <w:name w:val="Komentaro tekstas Diagrama"/>
    <w:link w:val="Komentarotekstas"/>
    <w:rsid w:val="001E15F6"/>
    <w:rPr>
      <w:lang w:val="en-GB" w:eastAsia="en-US"/>
    </w:rPr>
  </w:style>
  <w:style w:type="paragraph" w:styleId="Komentarotema">
    <w:name w:val="annotation subject"/>
    <w:basedOn w:val="Komentarotekstas"/>
    <w:next w:val="Komentarotekstas"/>
    <w:link w:val="KomentarotemaDiagrama"/>
    <w:rsid w:val="001E15F6"/>
    <w:rPr>
      <w:b/>
      <w:bCs/>
    </w:rPr>
  </w:style>
  <w:style w:type="character" w:customStyle="1" w:styleId="KomentarotemaDiagrama">
    <w:name w:val="Komentaro tema Diagrama"/>
    <w:link w:val="Komentarotema"/>
    <w:rsid w:val="001E15F6"/>
    <w:rPr>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99391">
      <w:bodyDiv w:val="1"/>
      <w:marLeft w:val="0"/>
      <w:marRight w:val="0"/>
      <w:marTop w:val="0"/>
      <w:marBottom w:val="0"/>
      <w:divBdr>
        <w:top w:val="none" w:sz="0" w:space="0" w:color="auto"/>
        <w:left w:val="none" w:sz="0" w:space="0" w:color="auto"/>
        <w:bottom w:val="none" w:sz="0" w:space="0" w:color="auto"/>
        <w:right w:val="none" w:sz="0" w:space="0" w:color="auto"/>
      </w:divBdr>
    </w:div>
    <w:div w:id="829827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7</Pages>
  <Words>8201</Words>
  <Characters>4676</Characters>
  <Application>Microsoft Office Word</Application>
  <DocSecurity>0</DocSecurity>
  <Lines>38</Lines>
  <Paragraphs>25</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PATVIRTINTA</vt:lpstr>
      <vt:lpstr>PATVIRTINTA</vt:lpstr>
    </vt:vector>
  </TitlesOfParts>
  <Company/>
  <LinksUpToDate>false</LinksUpToDate>
  <CharactersWithSpaces>12852</CharactersWithSpaces>
  <SharedDoc>false</SharedDoc>
  <HLinks>
    <vt:vector size="6" baseType="variant">
      <vt:variant>
        <vt:i4>327754</vt:i4>
      </vt:variant>
      <vt:variant>
        <vt:i4>0</vt:i4>
      </vt:variant>
      <vt:variant>
        <vt:i4>0</vt:i4>
      </vt:variant>
      <vt:variant>
        <vt:i4>5</vt:i4>
      </vt:variant>
      <vt:variant>
        <vt:lpwstr>http://www.viko.lt/lt/page/Studiju-imoku-mokejimo-kvitai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PATVIRTINTA</dc:title>
  <dc:subject/>
  <dc:creator>Dovilė Liubinienė</dc:creator>
  <cp:keywords/>
  <cp:lastModifiedBy>Dovilė Liubinienė</cp:lastModifiedBy>
  <cp:revision>32</cp:revision>
  <cp:lastPrinted>2013-05-03T11:10:00Z</cp:lastPrinted>
  <dcterms:created xsi:type="dcterms:W3CDTF">2024-06-19T07:05:00Z</dcterms:created>
  <dcterms:modified xsi:type="dcterms:W3CDTF">2025-06-16T12:40:00Z</dcterms:modified>
</cp:coreProperties>
</file>